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3C" w:rsidRPr="00DD448E" w:rsidRDefault="0039063C" w:rsidP="0039063C">
      <w:pPr>
        <w:jc w:val="right"/>
        <w:rPr>
          <w:sz w:val="28"/>
        </w:rPr>
      </w:pPr>
      <w:r w:rsidRPr="00DD448E">
        <w:rPr>
          <w:sz w:val="28"/>
        </w:rPr>
        <w:t>Приложение №1</w:t>
      </w:r>
    </w:p>
    <w:p w:rsidR="0039063C" w:rsidRPr="00DD448E" w:rsidRDefault="0039063C" w:rsidP="0039063C">
      <w:pPr>
        <w:jc w:val="right"/>
        <w:rPr>
          <w:sz w:val="28"/>
        </w:rPr>
      </w:pPr>
      <w:r w:rsidRPr="00DD448E">
        <w:rPr>
          <w:sz w:val="28"/>
        </w:rPr>
        <w:t xml:space="preserve">к приказу </w:t>
      </w:r>
      <w:r>
        <w:rPr>
          <w:sz w:val="28"/>
        </w:rPr>
        <w:t>№94/1</w:t>
      </w:r>
    </w:p>
    <w:p w:rsidR="0039063C" w:rsidRDefault="0039063C" w:rsidP="0039063C">
      <w:pPr>
        <w:jc w:val="right"/>
        <w:rPr>
          <w:sz w:val="28"/>
        </w:rPr>
      </w:pPr>
      <w:r>
        <w:rPr>
          <w:sz w:val="28"/>
        </w:rPr>
        <w:t>по МКОУ СОШ №7</w:t>
      </w:r>
    </w:p>
    <w:p w:rsidR="0039063C" w:rsidRPr="00440BFE" w:rsidRDefault="0039063C" w:rsidP="0039063C">
      <w:pPr>
        <w:jc w:val="right"/>
        <w:rPr>
          <w:sz w:val="28"/>
        </w:rPr>
      </w:pPr>
      <w:r w:rsidRPr="00440BFE">
        <w:rPr>
          <w:sz w:val="28"/>
        </w:rPr>
        <w:t>от 03.09.2015</w:t>
      </w:r>
    </w:p>
    <w:p w:rsidR="0039063C" w:rsidRPr="00DD448E" w:rsidRDefault="0039063C" w:rsidP="0039063C">
      <w:pPr>
        <w:jc w:val="right"/>
        <w:rPr>
          <w:sz w:val="28"/>
        </w:rPr>
      </w:pPr>
    </w:p>
    <w:p w:rsidR="0039063C" w:rsidRDefault="0039063C" w:rsidP="0039063C">
      <w:pPr>
        <w:jc w:val="center"/>
        <w:rPr>
          <w:b/>
          <w:sz w:val="28"/>
        </w:rPr>
      </w:pPr>
      <w:r w:rsidRPr="00DD448E">
        <w:rPr>
          <w:b/>
          <w:sz w:val="28"/>
        </w:rPr>
        <w:t xml:space="preserve">Положение о комиссии по противодействию коррупции </w:t>
      </w:r>
    </w:p>
    <w:p w:rsidR="0039063C" w:rsidRDefault="0039063C" w:rsidP="0039063C">
      <w:pPr>
        <w:jc w:val="center"/>
        <w:rPr>
          <w:b/>
          <w:sz w:val="28"/>
        </w:rPr>
      </w:pPr>
      <w:r>
        <w:rPr>
          <w:b/>
          <w:sz w:val="28"/>
        </w:rPr>
        <w:t>м</w:t>
      </w:r>
      <w:r w:rsidRPr="00DD448E">
        <w:rPr>
          <w:b/>
          <w:sz w:val="28"/>
        </w:rPr>
        <w:t>униципального</w:t>
      </w:r>
      <w:r>
        <w:rPr>
          <w:b/>
          <w:sz w:val="28"/>
        </w:rPr>
        <w:t xml:space="preserve"> казенного о</w:t>
      </w:r>
      <w:r w:rsidRPr="00DD448E">
        <w:rPr>
          <w:b/>
          <w:sz w:val="28"/>
        </w:rPr>
        <w:t xml:space="preserve">бщеобразовательного учреждения </w:t>
      </w:r>
    </w:p>
    <w:p w:rsidR="0039063C" w:rsidRPr="00DD448E" w:rsidRDefault="0039063C" w:rsidP="0039063C">
      <w:pPr>
        <w:jc w:val="center"/>
        <w:rPr>
          <w:b/>
          <w:sz w:val="28"/>
        </w:rPr>
      </w:pPr>
      <w:r>
        <w:rPr>
          <w:b/>
          <w:sz w:val="28"/>
        </w:rPr>
        <w:t>«С</w:t>
      </w:r>
      <w:r w:rsidRPr="00DD448E">
        <w:rPr>
          <w:b/>
          <w:sz w:val="28"/>
        </w:rPr>
        <w:t>редн</w:t>
      </w:r>
      <w:r>
        <w:rPr>
          <w:b/>
          <w:sz w:val="28"/>
        </w:rPr>
        <w:t>яя общеобразовательная</w:t>
      </w:r>
      <w:r w:rsidRPr="00DD448E">
        <w:rPr>
          <w:b/>
          <w:sz w:val="28"/>
        </w:rPr>
        <w:t xml:space="preserve"> школ</w:t>
      </w:r>
      <w:r>
        <w:rPr>
          <w:b/>
          <w:sz w:val="28"/>
        </w:rPr>
        <w:t xml:space="preserve">а №7» </w:t>
      </w:r>
      <w:r w:rsidRPr="00DD448E">
        <w:rPr>
          <w:b/>
          <w:sz w:val="28"/>
        </w:rPr>
        <w:t xml:space="preserve"> </w:t>
      </w:r>
    </w:p>
    <w:p w:rsidR="0039063C" w:rsidRPr="00DD448E" w:rsidRDefault="0039063C" w:rsidP="0039063C">
      <w:pPr>
        <w:rPr>
          <w:b/>
          <w:sz w:val="28"/>
        </w:rPr>
      </w:pPr>
    </w:p>
    <w:p w:rsidR="0039063C" w:rsidRPr="00DD448E" w:rsidRDefault="0039063C" w:rsidP="0039063C">
      <w:pPr>
        <w:jc w:val="center"/>
        <w:rPr>
          <w:b/>
          <w:sz w:val="28"/>
        </w:rPr>
      </w:pPr>
      <w:r w:rsidRPr="00DD448E">
        <w:rPr>
          <w:b/>
          <w:sz w:val="28"/>
        </w:rPr>
        <w:t>1. Общие положения</w:t>
      </w:r>
    </w:p>
    <w:p w:rsidR="0039063C" w:rsidRPr="00DD448E" w:rsidRDefault="0039063C" w:rsidP="0039063C">
      <w:pPr>
        <w:jc w:val="both"/>
        <w:rPr>
          <w:sz w:val="28"/>
        </w:rPr>
      </w:pP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 xml:space="preserve">1.1. Настоящее Положение определяет порядок деятельности, задачи и компетенцию Комиссии по противодействию коррупции (далее "Комиссия") в </w:t>
      </w:r>
      <w:r>
        <w:rPr>
          <w:sz w:val="28"/>
        </w:rPr>
        <w:t>м</w:t>
      </w:r>
      <w:r w:rsidRPr="00DD448E">
        <w:rPr>
          <w:sz w:val="28"/>
        </w:rPr>
        <w:t xml:space="preserve">униципальном </w:t>
      </w:r>
      <w:r>
        <w:rPr>
          <w:sz w:val="28"/>
        </w:rPr>
        <w:t>казенном</w:t>
      </w:r>
      <w:r w:rsidRPr="00DD448E">
        <w:rPr>
          <w:sz w:val="28"/>
        </w:rPr>
        <w:t xml:space="preserve"> общеобразовательном учреждении </w:t>
      </w:r>
      <w:r>
        <w:rPr>
          <w:sz w:val="28"/>
        </w:rPr>
        <w:t>«С</w:t>
      </w:r>
      <w:r w:rsidRPr="00DD448E">
        <w:rPr>
          <w:sz w:val="28"/>
        </w:rPr>
        <w:t>редн</w:t>
      </w:r>
      <w:r>
        <w:rPr>
          <w:sz w:val="28"/>
        </w:rPr>
        <w:t xml:space="preserve">яя общеобразовательная </w:t>
      </w:r>
      <w:r w:rsidRPr="00DD448E">
        <w:rPr>
          <w:sz w:val="28"/>
        </w:rPr>
        <w:t xml:space="preserve"> школ</w:t>
      </w:r>
      <w:r>
        <w:rPr>
          <w:sz w:val="28"/>
        </w:rPr>
        <w:t>а №7»</w:t>
      </w:r>
      <w:r w:rsidRPr="00DD448E">
        <w:rPr>
          <w:sz w:val="28"/>
        </w:rPr>
        <w:t xml:space="preserve"> (далее "Школа").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1.2. Для  деятельности  по устранению причин коррупции и условий им способствующих, выявлению и пресечению фактов коррупции и её проявлений в Школе создается Комиссия. Комиссия является совещательным органом, который систематически осуществляет комплекс мероприятий по: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- выявлению и устранению причин и условий, порождающих коррупцию;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- выработке оптимальных механизмов защиты от проникновения коррупции в учреждение, снижению коррупционных рисков;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- созданию  системы мониторинга и информирования сотрудников Школы по проблемам коррупции;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- антикоррупционной пропаганде и воспитанию;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- привлечению общественности и СМИ к сотрудничеству по вопросам противодействия коррупции в целях выработки у сотрудников 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1.3. Для целей настоящего Положения применяются следующие понятия и определения: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 xml:space="preserve">1.3.1. </w:t>
      </w:r>
      <w:r w:rsidRPr="00DD448E">
        <w:rPr>
          <w:b/>
          <w:sz w:val="28"/>
        </w:rPr>
        <w:t>Коррупция</w:t>
      </w:r>
      <w:r w:rsidRPr="00DD448E">
        <w:rPr>
          <w:sz w:val="28"/>
        </w:rPr>
        <w:t xml:space="preserve"> -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и/или имущественных интересов. 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 xml:space="preserve"> 1.3.2. </w:t>
      </w:r>
      <w:r w:rsidRPr="00DD448E">
        <w:rPr>
          <w:b/>
          <w:sz w:val="28"/>
        </w:rPr>
        <w:t>Противодействие коррупции</w:t>
      </w:r>
      <w:r w:rsidRPr="00DD448E">
        <w:rPr>
          <w:sz w:val="28"/>
        </w:rPr>
        <w:t xml:space="preserve">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 xml:space="preserve"> 1.3.3. </w:t>
      </w:r>
      <w:r w:rsidRPr="00DD448E">
        <w:rPr>
          <w:b/>
          <w:sz w:val="28"/>
        </w:rPr>
        <w:t>Коррупционное правонарушение</w:t>
      </w:r>
      <w:r w:rsidRPr="00DD448E">
        <w:rPr>
          <w:sz w:val="28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lastRenderedPageBreak/>
        <w:t xml:space="preserve"> 1.3.4. </w:t>
      </w:r>
      <w:r w:rsidRPr="00DD448E">
        <w:rPr>
          <w:b/>
          <w:sz w:val="28"/>
        </w:rPr>
        <w:t>Субъекты антикоррупционной политики</w:t>
      </w:r>
      <w:r w:rsidRPr="00DD448E">
        <w:rPr>
          <w:sz w:val="28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 xml:space="preserve">1.3.5. </w:t>
      </w:r>
      <w:r w:rsidRPr="00DD448E">
        <w:rPr>
          <w:b/>
          <w:sz w:val="28"/>
        </w:rPr>
        <w:t>Субъекты коррупционных правонарушений</w:t>
      </w:r>
      <w:r w:rsidRPr="00DD448E">
        <w:rPr>
          <w:sz w:val="28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 xml:space="preserve"> 1.3.6. </w:t>
      </w:r>
      <w:r w:rsidRPr="00DD448E">
        <w:rPr>
          <w:b/>
          <w:sz w:val="28"/>
        </w:rPr>
        <w:t>Предупреждение коррупции</w:t>
      </w:r>
      <w:r w:rsidRPr="00DD448E">
        <w:rPr>
          <w:sz w:val="28"/>
        </w:rPr>
        <w:t xml:space="preserve"> -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1.4. Комиссия в своей деятельности руководствуется: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 xml:space="preserve">Конституцией Российской Федерации, Федеральными законами, указами и распоряжениями Правительства РФ, постановлениями и распоряжениями Правительства </w:t>
      </w:r>
      <w:r>
        <w:rPr>
          <w:sz w:val="28"/>
        </w:rPr>
        <w:t>Ставропольского края</w:t>
      </w:r>
      <w:r w:rsidRPr="00DD448E">
        <w:rPr>
          <w:sz w:val="28"/>
        </w:rPr>
        <w:t xml:space="preserve">, постановлениями Администрации </w:t>
      </w:r>
      <w:r>
        <w:rPr>
          <w:sz w:val="28"/>
        </w:rPr>
        <w:t>Степновского муниципального</w:t>
      </w:r>
      <w:r w:rsidRPr="00DD448E">
        <w:rPr>
          <w:sz w:val="28"/>
        </w:rPr>
        <w:t xml:space="preserve"> района.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1.5. Настоящее положение вступает в силу с момента его утверждения директором Школы.</w:t>
      </w:r>
    </w:p>
    <w:p w:rsidR="0039063C" w:rsidRPr="00DD448E" w:rsidRDefault="0039063C" w:rsidP="0039063C">
      <w:pPr>
        <w:jc w:val="center"/>
        <w:rPr>
          <w:b/>
          <w:sz w:val="28"/>
        </w:rPr>
      </w:pPr>
      <w:r w:rsidRPr="00DD448E">
        <w:rPr>
          <w:b/>
          <w:sz w:val="28"/>
        </w:rPr>
        <w:t>2. Задачи Комиссии</w:t>
      </w:r>
    </w:p>
    <w:p w:rsidR="0039063C" w:rsidRPr="00DD448E" w:rsidRDefault="0039063C" w:rsidP="0039063C">
      <w:pPr>
        <w:jc w:val="both"/>
        <w:rPr>
          <w:sz w:val="28"/>
        </w:rPr>
      </w:pP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2.1. Участвует в разработке и реализации приоритетных направлений осуществления органами управления Школы антикоррупционной политики.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2.2. Координирует деятельность Школы  по устранению причин коррупции и условий им способствующих, выявлению и пресечению фактов коррупции и её проявлений.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2.3. Вносит предложения, направленные на реализацию мероприятий по устранению причин и условий, способствующих коррупции в Школе.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2.5. Оказывает консультативную помощь образовательным учреждениям по вопросам, связанным с применением на практике общих принципов служебного поведения сотрудников.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39063C" w:rsidRPr="00DD448E" w:rsidRDefault="0039063C" w:rsidP="0039063C">
      <w:pPr>
        <w:jc w:val="both"/>
        <w:rPr>
          <w:sz w:val="28"/>
        </w:rPr>
      </w:pPr>
    </w:p>
    <w:p w:rsidR="0039063C" w:rsidRPr="00DD448E" w:rsidRDefault="0039063C" w:rsidP="0039063C">
      <w:pPr>
        <w:jc w:val="center"/>
        <w:rPr>
          <w:b/>
          <w:sz w:val="28"/>
        </w:rPr>
      </w:pPr>
      <w:r w:rsidRPr="00DD448E">
        <w:rPr>
          <w:b/>
          <w:sz w:val="28"/>
        </w:rPr>
        <w:t>3. Порядок формирования и деятельность Комиссии</w:t>
      </w:r>
    </w:p>
    <w:p w:rsidR="0039063C" w:rsidRPr="00DD448E" w:rsidRDefault="0039063C" w:rsidP="0039063C">
      <w:pPr>
        <w:jc w:val="both"/>
        <w:rPr>
          <w:sz w:val="28"/>
        </w:rPr>
      </w:pP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3.1. Состав  Комиссии утверждается приказом директора Школы.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3.2. В состав Комиссии входят: председатель комиссии, секретарь комиссии и члены комиссии.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lastRenderedPageBreak/>
        <w:t>3.3. Работа Комиссии осуществляется в соответствии с примерным годовым планом, который составляется на основе предложений членов Комиссии и утверждается решением Комиссии.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3.4. Основной формой работы Комиссии является заседание, которое носит открытый характер. Заседания Комиссии проходят не реже 2 раз в год.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3.5. Дата и время проведения заседаний, в том числе внеочередных, определяется председателем Комиссии.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3.6. Внеочередные заседания Комиссии проводятся по предложению членов Комиссии или по предложению председателя Комиссии.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3.7.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3.8.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3.9. По решению Комиссии или по предложению ее членов, по согласованию с председателем, на заседания Комиссии могут приглашаться работники Школы и иные лица, которые могут быть заслушаны по вопросам антикоррупционной работы.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3.10. На заседание Комиссии, по согласованию с председателем, могут быть приглашены представители общественности, которые имеют право участвовать в обсуждении и вносить предложения по существу обсуждаемых вопросов.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3.11.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3.11. Из состава Комиссии председателем назначаются заместитель председателя и секретарь.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3.12. 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3.13. Секретарь Комиссии: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- организует подготовку материалов к заседанию Комиссии, а также проектов его решений;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-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- ведет протокол заседания Комиссии.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lastRenderedPageBreak/>
        <w:t>Секретарь Комиссии свою деятельность осуществляет на общественных началах.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3.14. По итогам заседания Комиссии оформляется протокол, к которому прилагаются документы, рассмотренные на заседании Комиссии.</w:t>
      </w:r>
    </w:p>
    <w:p w:rsidR="0039063C" w:rsidRPr="00DD448E" w:rsidRDefault="0039063C" w:rsidP="0039063C">
      <w:pPr>
        <w:jc w:val="both"/>
        <w:rPr>
          <w:sz w:val="28"/>
        </w:rPr>
      </w:pPr>
    </w:p>
    <w:p w:rsidR="0039063C" w:rsidRPr="00DD448E" w:rsidRDefault="0039063C" w:rsidP="0039063C">
      <w:pPr>
        <w:jc w:val="center"/>
        <w:rPr>
          <w:b/>
          <w:sz w:val="28"/>
        </w:rPr>
      </w:pPr>
      <w:r w:rsidRPr="00DD448E">
        <w:rPr>
          <w:b/>
          <w:sz w:val="28"/>
        </w:rPr>
        <w:t>4. Полномочия Комиссии</w:t>
      </w:r>
    </w:p>
    <w:p w:rsidR="0039063C" w:rsidRPr="00DD448E" w:rsidRDefault="0039063C" w:rsidP="0039063C">
      <w:pPr>
        <w:jc w:val="both"/>
        <w:rPr>
          <w:sz w:val="28"/>
        </w:rPr>
      </w:pP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4.1. Комиссия организует деятельность Школы по реализации мер противодействия коррупции.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4.2. Комиссия вносит предложения  по совершенствованию деятельности Школы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4.4. Содействует работе по проведению анализа и экспертизы издаваемых Школой  документов нормативного характера по вопросам противодействия коррупции.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4.5. Рассматривает предложения о совершенствовании методической и организационной работы противодействия коррупции в структуре Школы.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4.6. Содействует внесению дополнений в нормативные правовые акты с учетом изменений действующего законодательства.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4.7. Вносит предложения по финансовому и ресурсному обеспечению мероприятий по борьбе с коррупцией в Школе.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4.8. Принимает в пределах своей компетенции решения, касающиеся организации, координации и совершенствования деятельности Школы по предупреждению коррупции, а также осуществлять контроль исполнения этих решений.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4.9. В компетенцию Комиссии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4.10.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4.11. Решения Комиссии принимаются на заседании открытым голосованием простым большинством голосов присутствующих членов Комиссии и носит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заведующего, если иное не предусмотрено действующим законодательством. Члены Комиссии обладают равными правами при принятии решений.</w:t>
      </w:r>
    </w:p>
    <w:p w:rsidR="0039063C" w:rsidRDefault="0039063C" w:rsidP="0039063C">
      <w:pPr>
        <w:jc w:val="center"/>
        <w:rPr>
          <w:b/>
          <w:sz w:val="28"/>
        </w:rPr>
      </w:pPr>
    </w:p>
    <w:p w:rsidR="0039063C" w:rsidRPr="00DD448E" w:rsidRDefault="0039063C" w:rsidP="0039063C">
      <w:pPr>
        <w:jc w:val="center"/>
        <w:rPr>
          <w:b/>
          <w:sz w:val="28"/>
        </w:rPr>
      </w:pPr>
      <w:r w:rsidRPr="00DD448E">
        <w:rPr>
          <w:b/>
          <w:sz w:val="28"/>
        </w:rPr>
        <w:t>5. Председатель Комиссии</w:t>
      </w:r>
    </w:p>
    <w:p w:rsidR="0039063C" w:rsidRPr="00DD448E" w:rsidRDefault="0039063C" w:rsidP="0039063C">
      <w:pPr>
        <w:jc w:val="both"/>
        <w:rPr>
          <w:sz w:val="28"/>
        </w:rPr>
      </w:pP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lastRenderedPageBreak/>
        <w:t>5.1. Комиссию возглавляет председатель.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5.2. Председатель определяет место, время проведения и повестку дня заседания Комиссии, в том числе с участием руководителей образовательных учреждений, не являющихся ее членами, в случае необходимости привлекает к работе специалистов.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5.3. На основе предложений членов Комиссии  формирует план работы Комиссии на текущий год и повестку дня его очередного заседания.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5.4. По вопросам, относящимся к компетенции Комиссии, в установленном порядке запрашивает информацию от исполнительных органов  власти, правоохранительных, контролирующих, налоговых и других органов.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5.5. Представляет Комиссию в отношениях с населением и организациями по вопросам, относящимся к ее компетенции.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5.6. Дает соответствующие поручения своему заместителю, секретарю и членам Комиссии, осуществляет контроль за их выполнением.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5.7. Подписывает протокол заседания Комиссии.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5.8. Председатель Комиссии и члены Комиссии осуществляют свою деятельность на общественных началах.</w:t>
      </w:r>
    </w:p>
    <w:p w:rsidR="0039063C" w:rsidRPr="00DD448E" w:rsidRDefault="0039063C" w:rsidP="0039063C">
      <w:pPr>
        <w:jc w:val="both"/>
        <w:rPr>
          <w:sz w:val="28"/>
        </w:rPr>
      </w:pPr>
    </w:p>
    <w:p w:rsidR="0039063C" w:rsidRPr="00DD448E" w:rsidRDefault="0039063C" w:rsidP="0039063C">
      <w:pPr>
        <w:jc w:val="center"/>
        <w:rPr>
          <w:b/>
          <w:sz w:val="28"/>
        </w:rPr>
      </w:pPr>
      <w:r w:rsidRPr="00DD448E">
        <w:rPr>
          <w:b/>
          <w:sz w:val="28"/>
        </w:rPr>
        <w:t>6. Полномочия членов Комиссии</w:t>
      </w:r>
    </w:p>
    <w:p w:rsidR="0039063C" w:rsidRPr="00DD448E" w:rsidRDefault="0039063C" w:rsidP="0039063C">
      <w:pPr>
        <w:jc w:val="both"/>
        <w:rPr>
          <w:sz w:val="28"/>
        </w:rPr>
      </w:pP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6.1.Члены Комиссии: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- вносят председателю Комиссии, предложения по формированию повестки дня заседаний Комиссии;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- вносят предложения по формированию плана работы;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- 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- 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-участвуют в реализации принятых Комиссией решений и полномочий.</w:t>
      </w:r>
    </w:p>
    <w:p w:rsidR="0039063C" w:rsidRPr="00DD448E" w:rsidRDefault="0039063C" w:rsidP="0039063C">
      <w:pPr>
        <w:jc w:val="both"/>
        <w:rPr>
          <w:sz w:val="28"/>
        </w:rPr>
      </w:pPr>
    </w:p>
    <w:p w:rsidR="0039063C" w:rsidRPr="00DD448E" w:rsidRDefault="0039063C" w:rsidP="0039063C">
      <w:pPr>
        <w:jc w:val="center"/>
        <w:rPr>
          <w:b/>
          <w:sz w:val="28"/>
        </w:rPr>
      </w:pPr>
      <w:r w:rsidRPr="00DD448E">
        <w:rPr>
          <w:b/>
          <w:sz w:val="28"/>
        </w:rPr>
        <w:t>7. Взаимодействие</w:t>
      </w:r>
    </w:p>
    <w:p w:rsidR="0039063C" w:rsidRPr="00DD448E" w:rsidRDefault="0039063C" w:rsidP="0039063C">
      <w:pPr>
        <w:jc w:val="both"/>
        <w:rPr>
          <w:sz w:val="28"/>
        </w:rPr>
      </w:pP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- с образовательными учреждениями по вопросам реализации мер противодействия коррупции, совершенствования методической и организационной работы по противодействию коррупции;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t>- с общественными объединениями,  работниками (сотрудниками) Школы и гражданами по рассмотрению их письменных обращений, связанных с вопросами противодействия коррупции в Школе;</w:t>
      </w:r>
    </w:p>
    <w:p w:rsidR="0039063C" w:rsidRPr="00DD448E" w:rsidRDefault="0039063C" w:rsidP="0039063C">
      <w:pPr>
        <w:jc w:val="both"/>
        <w:rPr>
          <w:sz w:val="28"/>
        </w:rPr>
      </w:pPr>
      <w:r w:rsidRPr="00DD448E">
        <w:rPr>
          <w:sz w:val="28"/>
        </w:rPr>
        <w:lastRenderedPageBreak/>
        <w:t>-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39063C" w:rsidRPr="00DD448E" w:rsidRDefault="0039063C" w:rsidP="0039063C">
      <w:pPr>
        <w:jc w:val="both"/>
        <w:rPr>
          <w:sz w:val="28"/>
        </w:rPr>
      </w:pPr>
    </w:p>
    <w:p w:rsidR="0039063C" w:rsidRPr="00DD448E" w:rsidRDefault="0039063C" w:rsidP="0039063C">
      <w:pPr>
        <w:jc w:val="center"/>
        <w:rPr>
          <w:b/>
          <w:sz w:val="28"/>
        </w:rPr>
      </w:pPr>
      <w:r w:rsidRPr="00DD448E">
        <w:rPr>
          <w:b/>
          <w:sz w:val="28"/>
        </w:rPr>
        <w:t>8. Внесение изменений</w:t>
      </w:r>
    </w:p>
    <w:p w:rsidR="0039063C" w:rsidRPr="00DD448E" w:rsidRDefault="0039063C" w:rsidP="0039063C">
      <w:pPr>
        <w:jc w:val="both"/>
        <w:rPr>
          <w:sz w:val="28"/>
        </w:rPr>
      </w:pPr>
    </w:p>
    <w:p w:rsidR="0039063C" w:rsidRPr="00DD448E" w:rsidRDefault="0039063C" w:rsidP="0039063C">
      <w:pPr>
        <w:rPr>
          <w:sz w:val="28"/>
        </w:rPr>
      </w:pPr>
      <w:r w:rsidRPr="00DD448E">
        <w:rPr>
          <w:sz w:val="28"/>
        </w:rPr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</w:t>
      </w:r>
    </w:p>
    <w:p w:rsidR="0039063C" w:rsidRDefault="0039063C" w:rsidP="0039063C">
      <w:pPr>
        <w:rPr>
          <w:sz w:val="28"/>
        </w:rPr>
      </w:pPr>
    </w:p>
    <w:p w:rsidR="0039063C" w:rsidRDefault="0039063C" w:rsidP="0039063C">
      <w:pPr>
        <w:rPr>
          <w:sz w:val="28"/>
        </w:rPr>
      </w:pPr>
    </w:p>
    <w:p w:rsidR="0039063C" w:rsidRDefault="0039063C" w:rsidP="0039063C">
      <w:pPr>
        <w:rPr>
          <w:sz w:val="28"/>
        </w:rPr>
      </w:pPr>
    </w:p>
    <w:p w:rsidR="0039063C" w:rsidRDefault="0039063C" w:rsidP="0039063C">
      <w:pPr>
        <w:rPr>
          <w:sz w:val="28"/>
        </w:rPr>
      </w:pPr>
    </w:p>
    <w:p w:rsidR="0039063C" w:rsidRDefault="0039063C" w:rsidP="0039063C">
      <w:pPr>
        <w:rPr>
          <w:sz w:val="28"/>
        </w:rPr>
      </w:pPr>
    </w:p>
    <w:p w:rsidR="0039063C" w:rsidRDefault="0039063C" w:rsidP="0039063C">
      <w:pPr>
        <w:rPr>
          <w:sz w:val="28"/>
        </w:rPr>
      </w:pPr>
    </w:p>
    <w:p w:rsidR="0039063C" w:rsidRDefault="0039063C" w:rsidP="0039063C">
      <w:pPr>
        <w:rPr>
          <w:sz w:val="28"/>
        </w:rPr>
      </w:pPr>
    </w:p>
    <w:p w:rsidR="0039063C" w:rsidRDefault="0039063C" w:rsidP="0039063C">
      <w:pPr>
        <w:rPr>
          <w:sz w:val="28"/>
        </w:rPr>
      </w:pPr>
    </w:p>
    <w:p w:rsidR="0039063C" w:rsidRDefault="0039063C" w:rsidP="0039063C">
      <w:pPr>
        <w:rPr>
          <w:sz w:val="28"/>
        </w:rPr>
      </w:pPr>
    </w:p>
    <w:p w:rsidR="00893CBF" w:rsidRDefault="00893CBF"/>
    <w:sectPr w:rsidR="00893CBF" w:rsidSect="0089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063C"/>
    <w:rsid w:val="0039063C"/>
    <w:rsid w:val="0089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1738</Words>
  <Characters>9912</Characters>
  <Application>Microsoft Office Word</Application>
  <DocSecurity>0</DocSecurity>
  <Lines>82</Lines>
  <Paragraphs>23</Paragraphs>
  <ScaleCrop>false</ScaleCrop>
  <Company>Hewlett-Packard</Company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Maksik)</dc:creator>
  <cp:lastModifiedBy>Maksik)</cp:lastModifiedBy>
  <cp:revision>1</cp:revision>
  <dcterms:created xsi:type="dcterms:W3CDTF">2016-02-02T16:51:00Z</dcterms:created>
  <dcterms:modified xsi:type="dcterms:W3CDTF">2016-02-02T16:51:00Z</dcterms:modified>
</cp:coreProperties>
</file>