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E3" w:rsidRPr="00362B21" w:rsidRDefault="00FB41E3" w:rsidP="00864A60">
      <w:pPr>
        <w:widowControl w:val="0"/>
        <w:jc w:val="center"/>
        <w:rPr>
          <w:b/>
          <w:sz w:val="28"/>
          <w:szCs w:val="28"/>
        </w:rPr>
      </w:pPr>
      <w:r>
        <w:rPr>
          <w:noProof/>
        </w:rPr>
        <w:pict>
          <v:group id="_x0000_s1026" style="position:absolute;left:0;text-align:left;margin-left:7.95pt;margin-top:4.05pt;width:456.75pt;height:1in;z-index:251658240" coordorigin="1778,1418" coordsize="8820,1260">
            <v:line id="_x0000_s1027" style="position:absolute;flip:x" from="1778,1418" to="6098,1418" strokeweight="3pt">
              <v:stroke linestyle="thinThin"/>
            </v:line>
            <v:line id="_x0000_s1028" style="position:absolute;flip:x" from="6278,2678" to="10598,2678" strokeweight="3pt">
              <v:stroke linestyle="thinThin"/>
            </v:line>
          </v:group>
        </w:pict>
      </w:r>
    </w:p>
    <w:p w:rsidR="00FB41E3" w:rsidRDefault="00FB41E3" w:rsidP="00864A60">
      <w:pPr>
        <w:widowControl w:val="0"/>
        <w:jc w:val="center"/>
        <w:rPr>
          <w:rFonts w:ascii="Bookman Old Style" w:hAnsi="Bookman Old Style"/>
          <w:b/>
          <w:caps/>
          <w:noProof/>
          <w:sz w:val="20"/>
          <w:szCs w:val="20"/>
        </w:rPr>
      </w:pPr>
    </w:p>
    <w:p w:rsidR="00FB41E3" w:rsidRPr="003B5FE0" w:rsidRDefault="00FB41E3" w:rsidP="00864A60">
      <w:pPr>
        <w:widowControl w:val="0"/>
        <w:jc w:val="center"/>
        <w:rPr>
          <w:rFonts w:ascii="Bookman Old Style" w:hAnsi="Bookman Old Style"/>
          <w:b/>
          <w:caps/>
          <w:sz w:val="48"/>
          <w:szCs w:val="48"/>
        </w:rPr>
      </w:pPr>
      <w:r w:rsidRPr="003B5FE0">
        <w:rPr>
          <w:rFonts w:ascii="Bookman Old Style" w:hAnsi="Bookman Old Style"/>
          <w:b/>
          <w:caps/>
          <w:noProof/>
          <w:sz w:val="48"/>
          <w:szCs w:val="48"/>
        </w:rPr>
        <w:t>информатика и икт</w:t>
      </w:r>
    </w:p>
    <w:p w:rsidR="00FB41E3" w:rsidRDefault="00FB41E3" w:rsidP="00864A60">
      <w:pPr>
        <w:jc w:val="center"/>
        <w:rPr>
          <w:b/>
          <w:bCs/>
          <w:sz w:val="28"/>
          <w:szCs w:val="28"/>
        </w:rPr>
      </w:pPr>
    </w:p>
    <w:p w:rsidR="00FB41E3" w:rsidRDefault="00FB41E3" w:rsidP="00864A60">
      <w:pPr>
        <w:jc w:val="center"/>
        <w:rPr>
          <w:b/>
          <w:bCs/>
          <w:sz w:val="28"/>
          <w:szCs w:val="28"/>
        </w:rPr>
      </w:pPr>
    </w:p>
    <w:p w:rsidR="00FB41E3" w:rsidRPr="00747B54" w:rsidRDefault="00FB41E3" w:rsidP="00864A60">
      <w:pPr>
        <w:rPr>
          <w:b/>
          <w:bCs/>
          <w:sz w:val="28"/>
          <w:szCs w:val="28"/>
        </w:rPr>
      </w:pPr>
    </w:p>
    <w:p w:rsidR="00FB41E3" w:rsidRPr="00747B54" w:rsidRDefault="00FB41E3" w:rsidP="003943B1">
      <w:pPr>
        <w:ind w:left="567"/>
        <w:jc w:val="right"/>
        <w:rPr>
          <w:bCs/>
          <w:i/>
          <w:sz w:val="28"/>
          <w:szCs w:val="28"/>
        </w:rPr>
      </w:pPr>
      <w:r w:rsidRPr="00747B54">
        <w:rPr>
          <w:b/>
          <w:bCs/>
          <w:i/>
          <w:sz w:val="28"/>
          <w:szCs w:val="28"/>
        </w:rPr>
        <w:t xml:space="preserve">   </w:t>
      </w:r>
      <w:r>
        <w:rPr>
          <w:b/>
          <w:bCs/>
          <w:i/>
          <w:sz w:val="28"/>
          <w:szCs w:val="28"/>
        </w:rPr>
        <w:t xml:space="preserve">                                                 </w:t>
      </w:r>
      <w:r w:rsidRPr="00747B54">
        <w:rPr>
          <w:b/>
          <w:bCs/>
          <w:i/>
          <w:sz w:val="28"/>
          <w:szCs w:val="28"/>
        </w:rPr>
        <w:t xml:space="preserve">                                      В. В.</w:t>
      </w:r>
      <w:r w:rsidRPr="00747B54">
        <w:rPr>
          <w:bCs/>
          <w:i/>
          <w:sz w:val="28"/>
          <w:szCs w:val="28"/>
        </w:rPr>
        <w:t xml:space="preserve"> </w:t>
      </w:r>
      <w:r w:rsidRPr="00747B54">
        <w:rPr>
          <w:b/>
          <w:bCs/>
          <w:i/>
          <w:sz w:val="28"/>
          <w:szCs w:val="28"/>
        </w:rPr>
        <w:t>Черемисин,</w:t>
      </w:r>
    </w:p>
    <w:p w:rsidR="00FB41E3" w:rsidRPr="00747B54" w:rsidRDefault="00FB41E3" w:rsidP="00864A60">
      <w:pPr>
        <w:ind w:left="567"/>
        <w:jc w:val="both"/>
        <w:rPr>
          <w:bCs/>
          <w:i/>
          <w:sz w:val="28"/>
          <w:szCs w:val="28"/>
        </w:rPr>
      </w:pPr>
      <w:r w:rsidRPr="00747B54">
        <w:rPr>
          <w:bCs/>
          <w:i/>
          <w:sz w:val="28"/>
          <w:szCs w:val="28"/>
        </w:rPr>
        <w:t xml:space="preserve">                                  </w:t>
      </w:r>
      <w:r>
        <w:rPr>
          <w:bCs/>
          <w:i/>
          <w:sz w:val="28"/>
          <w:szCs w:val="28"/>
        </w:rPr>
        <w:t xml:space="preserve">                     </w:t>
      </w:r>
      <w:r w:rsidRPr="00747B54">
        <w:rPr>
          <w:bCs/>
          <w:i/>
          <w:sz w:val="28"/>
          <w:szCs w:val="28"/>
        </w:rPr>
        <w:t>учитель информатики МБОУ СОШ № 2</w:t>
      </w:r>
    </w:p>
    <w:p w:rsidR="00FB41E3" w:rsidRPr="00747B54" w:rsidRDefault="00FB41E3" w:rsidP="00864A60">
      <w:pPr>
        <w:ind w:left="567"/>
        <w:jc w:val="right"/>
        <w:rPr>
          <w:i/>
          <w:sz w:val="28"/>
          <w:szCs w:val="28"/>
        </w:rPr>
      </w:pPr>
      <w:r w:rsidRPr="00747B54">
        <w:rPr>
          <w:bCs/>
          <w:i/>
          <w:sz w:val="28"/>
          <w:szCs w:val="28"/>
        </w:rPr>
        <w:t xml:space="preserve">                          </w:t>
      </w:r>
      <w:r>
        <w:rPr>
          <w:bCs/>
          <w:i/>
          <w:sz w:val="28"/>
          <w:szCs w:val="28"/>
        </w:rPr>
        <w:t xml:space="preserve">                   </w:t>
      </w:r>
      <w:r w:rsidRPr="00747B54">
        <w:rPr>
          <w:bCs/>
          <w:i/>
          <w:sz w:val="28"/>
          <w:szCs w:val="28"/>
        </w:rPr>
        <w:t xml:space="preserve">с. Александровского Александровского района,                                                  </w:t>
      </w:r>
      <w:r>
        <w:rPr>
          <w:bCs/>
          <w:i/>
          <w:sz w:val="28"/>
          <w:szCs w:val="28"/>
        </w:rPr>
        <w:t xml:space="preserve">                 </w:t>
      </w:r>
      <w:r w:rsidRPr="00747B54">
        <w:rPr>
          <w:bCs/>
          <w:i/>
          <w:sz w:val="28"/>
          <w:szCs w:val="28"/>
        </w:rPr>
        <w:t xml:space="preserve">     кандидат технических наук</w:t>
      </w:r>
    </w:p>
    <w:p w:rsidR="00FB41E3" w:rsidRDefault="00FB41E3" w:rsidP="00864A60">
      <w:pPr>
        <w:ind w:left="567"/>
        <w:jc w:val="both"/>
        <w:rPr>
          <w:b/>
          <w:bCs/>
          <w:i/>
          <w:sz w:val="28"/>
          <w:szCs w:val="28"/>
        </w:rPr>
      </w:pPr>
      <w:r w:rsidRPr="00747B54">
        <w:rPr>
          <w:b/>
          <w:bCs/>
          <w:i/>
          <w:sz w:val="28"/>
          <w:szCs w:val="28"/>
        </w:rPr>
        <w:t xml:space="preserve">                                                                           </w:t>
      </w:r>
      <w:r>
        <w:rPr>
          <w:b/>
          <w:bCs/>
          <w:i/>
          <w:sz w:val="28"/>
          <w:szCs w:val="28"/>
        </w:rPr>
        <w:t xml:space="preserve">                     </w:t>
      </w:r>
      <w:r w:rsidRPr="00747B54">
        <w:rPr>
          <w:b/>
          <w:bCs/>
          <w:i/>
          <w:sz w:val="28"/>
          <w:szCs w:val="28"/>
        </w:rPr>
        <w:t xml:space="preserve">  </w:t>
      </w:r>
    </w:p>
    <w:p w:rsidR="00FB41E3" w:rsidRPr="00747B54" w:rsidRDefault="00FB41E3" w:rsidP="00864A60">
      <w:pPr>
        <w:ind w:left="567"/>
        <w:jc w:val="right"/>
        <w:rPr>
          <w:b/>
          <w:bCs/>
          <w:i/>
          <w:sz w:val="28"/>
          <w:szCs w:val="28"/>
        </w:rPr>
      </w:pPr>
      <w:r w:rsidRPr="00747B54">
        <w:rPr>
          <w:b/>
          <w:bCs/>
          <w:i/>
          <w:sz w:val="28"/>
          <w:szCs w:val="28"/>
        </w:rPr>
        <w:t>Н.А. Бирюкова,</w:t>
      </w:r>
    </w:p>
    <w:p w:rsidR="00FB41E3" w:rsidRDefault="00FB41E3" w:rsidP="00864A60">
      <w:pPr>
        <w:ind w:left="567"/>
        <w:jc w:val="right"/>
        <w:rPr>
          <w:bCs/>
          <w:i/>
          <w:sz w:val="28"/>
          <w:szCs w:val="28"/>
        </w:rPr>
      </w:pPr>
      <w:r w:rsidRPr="00747B54">
        <w:rPr>
          <w:bCs/>
          <w:i/>
          <w:sz w:val="28"/>
          <w:szCs w:val="28"/>
        </w:rPr>
        <w:t xml:space="preserve">                                      </w:t>
      </w:r>
      <w:r>
        <w:rPr>
          <w:bCs/>
          <w:i/>
          <w:sz w:val="28"/>
          <w:szCs w:val="28"/>
        </w:rPr>
        <w:t xml:space="preserve">                старший</w:t>
      </w:r>
      <w:r w:rsidRPr="00747B54">
        <w:rPr>
          <w:bCs/>
          <w:i/>
          <w:sz w:val="28"/>
          <w:szCs w:val="28"/>
        </w:rPr>
        <w:t xml:space="preserve"> преподаватель кафедры </w:t>
      </w:r>
      <w:r>
        <w:rPr>
          <w:bCs/>
          <w:i/>
          <w:sz w:val="28"/>
          <w:szCs w:val="28"/>
        </w:rPr>
        <w:t xml:space="preserve">математических дисциплин, информационных технологий </w:t>
      </w:r>
    </w:p>
    <w:p w:rsidR="00FB41E3" w:rsidRPr="00747B54" w:rsidRDefault="00FB41E3" w:rsidP="00864A60">
      <w:pPr>
        <w:ind w:left="567"/>
        <w:jc w:val="right"/>
        <w:rPr>
          <w:bCs/>
          <w:i/>
          <w:sz w:val="28"/>
          <w:szCs w:val="28"/>
        </w:rPr>
      </w:pPr>
      <w:r>
        <w:rPr>
          <w:bCs/>
          <w:i/>
          <w:sz w:val="28"/>
          <w:szCs w:val="28"/>
        </w:rPr>
        <w:t>и дистанционного обучения СКИРО ПК и ПРО</w:t>
      </w:r>
    </w:p>
    <w:p w:rsidR="00FB41E3" w:rsidRPr="003B5FE0" w:rsidRDefault="00FB41E3" w:rsidP="00864A60">
      <w:pPr>
        <w:ind w:left="567"/>
        <w:jc w:val="both"/>
        <w:rPr>
          <w:i/>
          <w:sz w:val="28"/>
          <w:szCs w:val="28"/>
        </w:rPr>
      </w:pPr>
      <w:r w:rsidRPr="00747B54">
        <w:rPr>
          <w:bCs/>
          <w:i/>
          <w:sz w:val="28"/>
          <w:szCs w:val="28"/>
        </w:rPr>
        <w:t xml:space="preserve">                                                                  </w:t>
      </w:r>
      <w:r>
        <w:rPr>
          <w:bCs/>
          <w:i/>
          <w:sz w:val="28"/>
          <w:szCs w:val="28"/>
        </w:rPr>
        <w:t xml:space="preserve">                     </w:t>
      </w:r>
      <w:r>
        <w:rPr>
          <w:b/>
          <w:bCs/>
          <w:i/>
          <w:sz w:val="28"/>
          <w:szCs w:val="28"/>
        </w:rPr>
        <w:t xml:space="preserve">       </w:t>
      </w:r>
      <w:r w:rsidRPr="00747B54">
        <w:rPr>
          <w:b/>
          <w:bCs/>
          <w:i/>
          <w:sz w:val="28"/>
          <w:szCs w:val="28"/>
        </w:rPr>
        <w:t xml:space="preserve"> </w:t>
      </w:r>
    </w:p>
    <w:p w:rsidR="00FB41E3" w:rsidRPr="00747B54" w:rsidRDefault="00FB41E3" w:rsidP="00864A60">
      <w:pPr>
        <w:ind w:left="567"/>
        <w:jc w:val="right"/>
        <w:rPr>
          <w:b/>
          <w:bCs/>
          <w:i/>
          <w:sz w:val="28"/>
          <w:szCs w:val="28"/>
        </w:rPr>
      </w:pPr>
      <w:r w:rsidRPr="00747B54">
        <w:rPr>
          <w:b/>
          <w:bCs/>
          <w:i/>
          <w:sz w:val="28"/>
          <w:szCs w:val="28"/>
        </w:rPr>
        <w:t xml:space="preserve"> Л.Р. Дурдыева,</w:t>
      </w:r>
    </w:p>
    <w:p w:rsidR="00FB41E3" w:rsidRDefault="00FB41E3" w:rsidP="00864A60">
      <w:pPr>
        <w:ind w:left="567"/>
        <w:jc w:val="right"/>
        <w:rPr>
          <w:bCs/>
          <w:i/>
          <w:sz w:val="28"/>
          <w:szCs w:val="28"/>
        </w:rPr>
      </w:pPr>
      <w:r w:rsidRPr="00747B54">
        <w:rPr>
          <w:bCs/>
          <w:i/>
          <w:sz w:val="28"/>
          <w:szCs w:val="28"/>
        </w:rPr>
        <w:t xml:space="preserve">                   </w:t>
      </w:r>
      <w:r>
        <w:rPr>
          <w:bCs/>
          <w:i/>
          <w:sz w:val="28"/>
          <w:szCs w:val="28"/>
        </w:rPr>
        <w:t xml:space="preserve">        </w:t>
      </w:r>
      <w:r w:rsidRPr="00747B54">
        <w:rPr>
          <w:bCs/>
          <w:i/>
          <w:sz w:val="28"/>
          <w:szCs w:val="28"/>
        </w:rPr>
        <w:t xml:space="preserve"> преподаватель кафедры </w:t>
      </w:r>
      <w:r>
        <w:rPr>
          <w:bCs/>
          <w:i/>
          <w:sz w:val="28"/>
          <w:szCs w:val="28"/>
        </w:rPr>
        <w:t>математических дисциплин, информационных технологий и дистанционного обучения</w:t>
      </w:r>
      <w:r w:rsidRPr="00747B54">
        <w:rPr>
          <w:bCs/>
          <w:i/>
          <w:sz w:val="28"/>
          <w:szCs w:val="28"/>
        </w:rPr>
        <w:t xml:space="preserve"> </w:t>
      </w:r>
    </w:p>
    <w:p w:rsidR="00FB41E3" w:rsidRPr="00747B54" w:rsidRDefault="00FB41E3" w:rsidP="00864A60">
      <w:pPr>
        <w:ind w:left="567"/>
        <w:jc w:val="right"/>
        <w:rPr>
          <w:i/>
          <w:sz w:val="28"/>
          <w:szCs w:val="28"/>
        </w:rPr>
      </w:pPr>
      <w:r w:rsidRPr="00747B54">
        <w:rPr>
          <w:bCs/>
          <w:i/>
          <w:sz w:val="28"/>
          <w:szCs w:val="28"/>
        </w:rPr>
        <w:t>СКИРО ПК и ПРО</w:t>
      </w:r>
    </w:p>
    <w:p w:rsidR="00FB41E3" w:rsidRPr="001A13A0" w:rsidRDefault="00FB41E3" w:rsidP="00864A60">
      <w:pPr>
        <w:widowControl w:val="0"/>
        <w:ind w:firstLine="709"/>
        <w:jc w:val="center"/>
        <w:rPr>
          <w:b/>
          <w:bCs/>
          <w:sz w:val="28"/>
          <w:szCs w:val="28"/>
        </w:rPr>
      </w:pPr>
    </w:p>
    <w:p w:rsidR="00FB41E3" w:rsidRPr="001A13A0" w:rsidRDefault="00FB41E3" w:rsidP="00864A60">
      <w:pPr>
        <w:pStyle w:val="3"/>
        <w:shd w:val="clear" w:color="auto" w:fill="auto"/>
        <w:spacing w:after="0" w:line="240" w:lineRule="auto"/>
        <w:ind w:right="-1" w:firstLine="709"/>
        <w:rPr>
          <w:rFonts w:ascii="Times New Roman" w:hAnsi="Times New Roman" w:cs="Times New Roman"/>
          <w:sz w:val="28"/>
          <w:szCs w:val="28"/>
        </w:rPr>
      </w:pPr>
      <w:r w:rsidRPr="001A13A0">
        <w:rPr>
          <w:rFonts w:ascii="Times New Roman" w:hAnsi="Times New Roman" w:cs="Times New Roman"/>
          <w:sz w:val="28"/>
          <w:szCs w:val="28"/>
        </w:rPr>
        <w:t>Данные рекомендации разработаны для общеобразовательных учреждений Ставропольского края с целью разъяснения организации преподавания информатики во 2-11 классах, реализующих федеральный государственный образовательный стандарт основного общего образования (Приказ Министерства образования и науки Российской Федерации от</w:t>
      </w:r>
      <w:r>
        <w:rPr>
          <w:rFonts w:ascii="Times New Roman" w:hAnsi="Times New Roman" w:cs="Times New Roman"/>
          <w:sz w:val="28"/>
          <w:szCs w:val="28"/>
        </w:rPr>
        <w:t xml:space="preserve">         </w:t>
      </w:r>
      <w:r w:rsidRPr="001A13A0">
        <w:rPr>
          <w:rFonts w:ascii="Times New Roman" w:hAnsi="Times New Roman" w:cs="Times New Roman"/>
          <w:sz w:val="28"/>
          <w:szCs w:val="28"/>
        </w:rPr>
        <w:t xml:space="preserve"> 17 октября 2010 № 1897) и федеральный компонент государственных образовательных стандартов общего образования (Приказ Министерства образования и науки Российской Федерации от 05.03.2004 № 1089).</w:t>
      </w:r>
    </w:p>
    <w:p w:rsidR="00FB41E3" w:rsidRDefault="00FB41E3" w:rsidP="00B6749E">
      <w:pPr>
        <w:pStyle w:val="3"/>
        <w:shd w:val="clear" w:color="auto" w:fill="auto"/>
        <w:tabs>
          <w:tab w:val="left" w:pos="567"/>
        </w:tabs>
        <w:spacing w:after="0" w:line="240" w:lineRule="auto"/>
        <w:ind w:right="-1"/>
        <w:rPr>
          <w:rFonts w:ascii="Times New Roman" w:hAnsi="Times New Roman" w:cs="Times New Roman"/>
          <w:b/>
          <w:bCs/>
          <w:sz w:val="28"/>
          <w:szCs w:val="28"/>
        </w:rPr>
      </w:pPr>
    </w:p>
    <w:p w:rsidR="00FB41E3" w:rsidRPr="001A13A0" w:rsidRDefault="00FB41E3" w:rsidP="00864A60">
      <w:pPr>
        <w:pStyle w:val="3"/>
        <w:shd w:val="clear" w:color="auto" w:fill="auto"/>
        <w:tabs>
          <w:tab w:val="left" w:pos="567"/>
        </w:tabs>
        <w:spacing w:after="0" w:line="240" w:lineRule="auto"/>
        <w:ind w:right="-1" w:firstLine="709"/>
        <w:jc w:val="center"/>
        <w:rPr>
          <w:rFonts w:ascii="Times New Roman" w:hAnsi="Times New Roman" w:cs="Times New Roman"/>
          <w:b/>
          <w:bCs/>
          <w:sz w:val="28"/>
          <w:szCs w:val="28"/>
        </w:rPr>
      </w:pPr>
      <w:r w:rsidRPr="001A13A0">
        <w:rPr>
          <w:rFonts w:ascii="Times New Roman" w:hAnsi="Times New Roman" w:cs="Times New Roman"/>
          <w:b/>
          <w:bCs/>
          <w:sz w:val="28"/>
          <w:szCs w:val="28"/>
        </w:rPr>
        <w:t xml:space="preserve">Место и значение учебного предмета </w:t>
      </w:r>
    </w:p>
    <w:p w:rsidR="00FB41E3" w:rsidRDefault="00FB41E3" w:rsidP="00864A60">
      <w:pPr>
        <w:pStyle w:val="3"/>
        <w:shd w:val="clear" w:color="auto" w:fill="auto"/>
        <w:tabs>
          <w:tab w:val="left" w:pos="567"/>
        </w:tabs>
        <w:spacing w:after="0" w:line="240" w:lineRule="auto"/>
        <w:ind w:right="-1" w:firstLine="709"/>
        <w:jc w:val="center"/>
        <w:rPr>
          <w:rFonts w:ascii="Times New Roman" w:hAnsi="Times New Roman" w:cs="Times New Roman"/>
          <w:b/>
          <w:bCs/>
          <w:sz w:val="28"/>
          <w:szCs w:val="28"/>
        </w:rPr>
      </w:pPr>
      <w:r w:rsidRPr="001A13A0">
        <w:rPr>
          <w:rFonts w:ascii="Times New Roman" w:hAnsi="Times New Roman" w:cs="Times New Roman"/>
          <w:sz w:val="28"/>
          <w:szCs w:val="28"/>
        </w:rPr>
        <w:t>«</w:t>
      </w:r>
      <w:r w:rsidRPr="001A13A0">
        <w:rPr>
          <w:rFonts w:ascii="Times New Roman" w:hAnsi="Times New Roman" w:cs="Times New Roman"/>
          <w:b/>
          <w:bCs/>
          <w:sz w:val="28"/>
          <w:szCs w:val="28"/>
        </w:rPr>
        <w:t>Информатика и ИКТ</w:t>
      </w:r>
      <w:r w:rsidRPr="001A13A0">
        <w:rPr>
          <w:rFonts w:ascii="Times New Roman" w:hAnsi="Times New Roman" w:cs="Times New Roman"/>
          <w:sz w:val="28"/>
          <w:szCs w:val="28"/>
        </w:rPr>
        <w:t>»</w:t>
      </w:r>
      <w:r w:rsidRPr="001A13A0">
        <w:rPr>
          <w:rFonts w:ascii="Times New Roman" w:hAnsi="Times New Roman" w:cs="Times New Roman"/>
          <w:b/>
          <w:bCs/>
          <w:sz w:val="28"/>
          <w:szCs w:val="28"/>
        </w:rPr>
        <w:t>/</w:t>
      </w:r>
      <w:r w:rsidRPr="001A13A0">
        <w:rPr>
          <w:rFonts w:ascii="Times New Roman" w:hAnsi="Times New Roman" w:cs="Times New Roman"/>
          <w:sz w:val="28"/>
          <w:szCs w:val="28"/>
        </w:rPr>
        <w:t>«</w:t>
      </w:r>
      <w:r w:rsidRPr="001A13A0">
        <w:rPr>
          <w:rFonts w:ascii="Times New Roman" w:hAnsi="Times New Roman" w:cs="Times New Roman"/>
          <w:b/>
          <w:bCs/>
          <w:sz w:val="28"/>
          <w:szCs w:val="28"/>
        </w:rPr>
        <w:t>Информатика»</w:t>
      </w:r>
    </w:p>
    <w:p w:rsidR="00FB41E3" w:rsidRPr="001A13A0" w:rsidRDefault="00FB41E3" w:rsidP="00864A60">
      <w:pPr>
        <w:pStyle w:val="3"/>
        <w:shd w:val="clear" w:color="auto" w:fill="auto"/>
        <w:tabs>
          <w:tab w:val="left" w:pos="567"/>
        </w:tabs>
        <w:spacing w:after="0" w:line="240" w:lineRule="auto"/>
        <w:ind w:right="-1" w:firstLine="709"/>
        <w:jc w:val="center"/>
        <w:rPr>
          <w:rFonts w:ascii="Times New Roman" w:hAnsi="Times New Roman" w:cs="Times New Roman"/>
          <w:sz w:val="28"/>
          <w:szCs w:val="28"/>
        </w:rPr>
      </w:pPr>
    </w:p>
    <w:p w:rsidR="00FB41E3" w:rsidRPr="001A13A0" w:rsidRDefault="00FB41E3" w:rsidP="00864A60">
      <w:pPr>
        <w:ind w:right="-1" w:firstLine="709"/>
        <w:jc w:val="both"/>
        <w:rPr>
          <w:sz w:val="28"/>
          <w:szCs w:val="28"/>
        </w:rPr>
      </w:pPr>
      <w:r w:rsidRPr="001A13A0">
        <w:rPr>
          <w:sz w:val="28"/>
          <w:szCs w:val="28"/>
        </w:rPr>
        <w:t xml:space="preserve">В 2015-2016 учебном году в </w:t>
      </w:r>
      <w:r w:rsidRPr="001A13A0">
        <w:rPr>
          <w:sz w:val="28"/>
          <w:szCs w:val="28"/>
          <w:lang w:eastAsia="en-US"/>
        </w:rPr>
        <w:t xml:space="preserve">общеобразовательных учреждениях края </w:t>
      </w:r>
      <w:r w:rsidRPr="001A13A0">
        <w:rPr>
          <w:sz w:val="28"/>
          <w:szCs w:val="28"/>
        </w:rPr>
        <w:t>реализуются Федеральный государственный образовательный стандарт основного общего образования</w:t>
      </w:r>
      <w:r w:rsidRPr="001A13A0">
        <w:rPr>
          <w:color w:val="000000"/>
          <w:sz w:val="28"/>
          <w:szCs w:val="28"/>
        </w:rPr>
        <w:t xml:space="preserve"> </w:t>
      </w:r>
      <w:r w:rsidRPr="001A13A0">
        <w:rPr>
          <w:sz w:val="28"/>
          <w:szCs w:val="28"/>
        </w:rPr>
        <w:t>и Федеральный компонент государственных образовательных стандартов общего образования.</w:t>
      </w:r>
    </w:p>
    <w:p w:rsidR="00FB41E3" w:rsidRPr="001A13A0" w:rsidRDefault="00FB41E3" w:rsidP="00864A60">
      <w:pPr>
        <w:pStyle w:val="3"/>
        <w:shd w:val="clear" w:color="auto" w:fill="auto"/>
        <w:spacing w:after="0" w:line="240" w:lineRule="auto"/>
        <w:ind w:right="-1" w:firstLine="709"/>
        <w:rPr>
          <w:rFonts w:ascii="Times New Roman" w:hAnsi="Times New Roman" w:cs="Times New Roman"/>
          <w:sz w:val="28"/>
          <w:szCs w:val="28"/>
        </w:rPr>
      </w:pPr>
      <w:r w:rsidRPr="001A13A0">
        <w:rPr>
          <w:rFonts w:ascii="Times New Roman" w:hAnsi="Times New Roman" w:cs="Times New Roman"/>
          <w:sz w:val="28"/>
          <w:szCs w:val="28"/>
        </w:rPr>
        <w:t xml:space="preserve">В настоящее время, по мере готовности образовательных организаций, осуществляется постепенный переход с федерального компонента государственного образовательного стандарта (ФКГОС) на федеральный государственный образовательный стандарт (ФГОС). </w:t>
      </w:r>
    </w:p>
    <w:p w:rsidR="00FB41E3" w:rsidRPr="001A13A0" w:rsidRDefault="00FB41E3" w:rsidP="00864A60">
      <w:pPr>
        <w:pStyle w:val="3"/>
        <w:shd w:val="clear" w:color="auto" w:fill="auto"/>
        <w:spacing w:after="0" w:line="240" w:lineRule="auto"/>
        <w:ind w:right="-1" w:firstLine="709"/>
        <w:rPr>
          <w:rFonts w:ascii="Times New Roman" w:hAnsi="Times New Roman" w:cs="Times New Roman"/>
          <w:sz w:val="28"/>
          <w:szCs w:val="28"/>
        </w:rPr>
      </w:pPr>
      <w:r w:rsidRPr="001A13A0">
        <w:rPr>
          <w:rFonts w:ascii="Times New Roman" w:hAnsi="Times New Roman" w:cs="Times New Roman"/>
          <w:sz w:val="28"/>
          <w:szCs w:val="28"/>
        </w:rPr>
        <w:t>Так, в 2015-2016 учебном году: начальное общее образование и 5 классы полностью реализуют федеральный государственный образовательный стандарт (ФГОС); в основном общем (с 6 по 9 классы) и среднем общем образовании продолжается реализация федерального компонента государственного образовательного стандарта (ФКГОС), за исключением школ стажировочных площадок, реализующих федеральный государственный образовательный стандарт основного общего об</w:t>
      </w:r>
      <w:r>
        <w:rPr>
          <w:rFonts w:ascii="Times New Roman" w:hAnsi="Times New Roman" w:cs="Times New Roman"/>
          <w:sz w:val="28"/>
          <w:szCs w:val="28"/>
        </w:rPr>
        <w:t>разования в опережающем режиме.</w:t>
      </w:r>
    </w:p>
    <w:p w:rsidR="00FB41E3" w:rsidRDefault="00FB41E3" w:rsidP="00864A60">
      <w:pPr>
        <w:pStyle w:val="3"/>
        <w:shd w:val="clear" w:color="auto" w:fill="auto"/>
        <w:spacing w:after="0" w:line="240" w:lineRule="auto"/>
        <w:ind w:right="-1" w:firstLine="709"/>
        <w:rPr>
          <w:rFonts w:ascii="Times New Roman" w:hAnsi="Times New Roman" w:cs="Times New Roman"/>
          <w:sz w:val="28"/>
          <w:szCs w:val="28"/>
        </w:rPr>
      </w:pPr>
      <w:r w:rsidRPr="001A13A0">
        <w:rPr>
          <w:rFonts w:ascii="Times New Roman" w:hAnsi="Times New Roman" w:cs="Times New Roman"/>
          <w:sz w:val="28"/>
          <w:szCs w:val="28"/>
        </w:rPr>
        <w:t>При переходе на ФГОС учителям информатики и ИКТ необходимо обратить внимание на изменение названия предмета. В ФКГОС название предмета «Информатика и ИКТ», а в ФГОС - «Информатика» (предметная область «Математика и информатика»).</w:t>
      </w:r>
    </w:p>
    <w:p w:rsidR="00FB41E3" w:rsidRPr="001A13A0" w:rsidRDefault="00FB41E3" w:rsidP="00864A60">
      <w:pPr>
        <w:pStyle w:val="3"/>
        <w:shd w:val="clear" w:color="auto" w:fill="auto"/>
        <w:spacing w:after="0" w:line="240" w:lineRule="auto"/>
        <w:ind w:right="-1" w:firstLine="709"/>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B41E3" w:rsidRPr="001A13A0">
        <w:tc>
          <w:tcPr>
            <w:tcW w:w="9571" w:type="dxa"/>
            <w:gridSpan w:val="2"/>
          </w:tcPr>
          <w:p w:rsidR="00FB41E3" w:rsidRPr="001A13A0" w:rsidRDefault="00FB41E3" w:rsidP="00864A60">
            <w:pPr>
              <w:pStyle w:val="3"/>
              <w:shd w:val="clear" w:color="auto" w:fill="auto"/>
              <w:spacing w:after="0" w:line="240" w:lineRule="auto"/>
              <w:ind w:right="-1"/>
              <w:jc w:val="center"/>
              <w:rPr>
                <w:rFonts w:ascii="Times New Roman" w:hAnsi="Times New Roman" w:cs="Times New Roman"/>
                <w:b/>
                <w:bCs/>
                <w:sz w:val="28"/>
                <w:szCs w:val="28"/>
              </w:rPr>
            </w:pPr>
            <w:r w:rsidRPr="001A13A0">
              <w:rPr>
                <w:rFonts w:ascii="Times New Roman" w:hAnsi="Times New Roman" w:cs="Times New Roman"/>
                <w:b/>
                <w:bCs/>
                <w:sz w:val="28"/>
                <w:szCs w:val="28"/>
              </w:rPr>
              <w:t>Название предмета</w:t>
            </w:r>
          </w:p>
        </w:tc>
      </w:tr>
      <w:tr w:rsidR="00FB41E3" w:rsidRPr="001A13A0">
        <w:tc>
          <w:tcPr>
            <w:tcW w:w="4785" w:type="dxa"/>
          </w:tcPr>
          <w:p w:rsidR="00FB41E3" w:rsidRPr="001A13A0" w:rsidRDefault="00FB41E3" w:rsidP="00864A60">
            <w:pPr>
              <w:pStyle w:val="3"/>
              <w:shd w:val="clear" w:color="auto" w:fill="auto"/>
              <w:spacing w:after="0" w:line="240" w:lineRule="auto"/>
              <w:ind w:right="-1"/>
              <w:jc w:val="center"/>
              <w:rPr>
                <w:rFonts w:ascii="Times New Roman" w:hAnsi="Times New Roman" w:cs="Times New Roman"/>
                <w:sz w:val="28"/>
                <w:szCs w:val="28"/>
              </w:rPr>
            </w:pPr>
            <w:r w:rsidRPr="001A13A0">
              <w:rPr>
                <w:rFonts w:ascii="Times New Roman" w:hAnsi="Times New Roman" w:cs="Times New Roman"/>
                <w:sz w:val="28"/>
                <w:szCs w:val="28"/>
              </w:rPr>
              <w:t>ФКГОС общего образования</w:t>
            </w:r>
          </w:p>
        </w:tc>
        <w:tc>
          <w:tcPr>
            <w:tcW w:w="4786" w:type="dxa"/>
          </w:tcPr>
          <w:p w:rsidR="00FB41E3" w:rsidRPr="001A13A0" w:rsidRDefault="00FB41E3" w:rsidP="00864A60">
            <w:pPr>
              <w:pStyle w:val="3"/>
              <w:shd w:val="clear" w:color="auto" w:fill="auto"/>
              <w:spacing w:after="0" w:line="240" w:lineRule="auto"/>
              <w:ind w:right="-1"/>
              <w:jc w:val="center"/>
              <w:rPr>
                <w:rFonts w:ascii="Times New Roman" w:hAnsi="Times New Roman" w:cs="Times New Roman"/>
                <w:sz w:val="28"/>
                <w:szCs w:val="28"/>
              </w:rPr>
            </w:pPr>
            <w:r w:rsidRPr="001A13A0">
              <w:rPr>
                <w:rFonts w:ascii="Times New Roman" w:hAnsi="Times New Roman" w:cs="Times New Roman"/>
                <w:sz w:val="28"/>
                <w:szCs w:val="28"/>
              </w:rPr>
              <w:t>ФГОС основного общего образования</w:t>
            </w:r>
          </w:p>
        </w:tc>
      </w:tr>
      <w:tr w:rsidR="00FB41E3" w:rsidRPr="001A13A0">
        <w:tc>
          <w:tcPr>
            <w:tcW w:w="4785" w:type="dxa"/>
          </w:tcPr>
          <w:p w:rsidR="00FB41E3" w:rsidRPr="001A13A0" w:rsidRDefault="00FB41E3" w:rsidP="00864A60">
            <w:pPr>
              <w:pStyle w:val="3"/>
              <w:shd w:val="clear" w:color="auto" w:fill="auto"/>
              <w:spacing w:after="0" w:line="240" w:lineRule="auto"/>
              <w:ind w:right="-1"/>
              <w:jc w:val="center"/>
              <w:rPr>
                <w:rFonts w:ascii="Times New Roman" w:hAnsi="Times New Roman" w:cs="Times New Roman"/>
                <w:sz w:val="28"/>
                <w:szCs w:val="28"/>
              </w:rPr>
            </w:pPr>
            <w:r w:rsidRPr="001A13A0">
              <w:rPr>
                <w:rFonts w:ascii="Times New Roman" w:hAnsi="Times New Roman" w:cs="Times New Roman"/>
                <w:sz w:val="28"/>
                <w:szCs w:val="28"/>
              </w:rPr>
              <w:t>«Информатика и ИКТ»</w:t>
            </w:r>
          </w:p>
        </w:tc>
        <w:tc>
          <w:tcPr>
            <w:tcW w:w="4786" w:type="dxa"/>
          </w:tcPr>
          <w:p w:rsidR="00FB41E3" w:rsidRPr="001A13A0" w:rsidRDefault="00FB41E3" w:rsidP="00864A60">
            <w:pPr>
              <w:pStyle w:val="3"/>
              <w:shd w:val="clear" w:color="auto" w:fill="auto"/>
              <w:spacing w:after="0" w:line="240" w:lineRule="auto"/>
              <w:ind w:right="-1"/>
              <w:jc w:val="center"/>
              <w:rPr>
                <w:rFonts w:ascii="Times New Roman" w:hAnsi="Times New Roman" w:cs="Times New Roman"/>
                <w:sz w:val="28"/>
                <w:szCs w:val="28"/>
              </w:rPr>
            </w:pPr>
            <w:r w:rsidRPr="001A13A0">
              <w:rPr>
                <w:rFonts w:ascii="Times New Roman" w:hAnsi="Times New Roman" w:cs="Times New Roman"/>
                <w:sz w:val="28"/>
                <w:szCs w:val="28"/>
              </w:rPr>
              <w:t>«Информатика»</w:t>
            </w:r>
          </w:p>
        </w:tc>
      </w:tr>
    </w:tbl>
    <w:p w:rsidR="00FB41E3" w:rsidRDefault="00FB41E3" w:rsidP="00864A60">
      <w:pPr>
        <w:pStyle w:val="3"/>
        <w:shd w:val="clear" w:color="auto" w:fill="auto"/>
        <w:spacing w:after="0" w:line="240" w:lineRule="auto"/>
        <w:ind w:right="20" w:firstLine="709"/>
        <w:rPr>
          <w:rFonts w:ascii="Times New Roman" w:hAnsi="Times New Roman" w:cs="Times New Roman"/>
          <w:sz w:val="28"/>
          <w:szCs w:val="28"/>
        </w:rPr>
      </w:pPr>
    </w:p>
    <w:p w:rsidR="00FB41E3" w:rsidRPr="001A13A0" w:rsidRDefault="00FB41E3" w:rsidP="00864A60">
      <w:pPr>
        <w:pStyle w:val="3"/>
        <w:shd w:val="clear" w:color="auto" w:fill="auto"/>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В соответствии с Базисным учебным планом на изучение учебного предмета «Информатика и ИКТ» в 8 классе отводится - 1 час в неделю, в 9 классе - 2 часа в неделю. Всего на изучение предмета «Информатика и ИКТ» отводится 105 часов за два года обучения.</w:t>
      </w:r>
    </w:p>
    <w:p w:rsidR="00FB41E3" w:rsidRPr="001A13A0" w:rsidRDefault="00FB41E3" w:rsidP="00864A60">
      <w:pPr>
        <w:pStyle w:val="3"/>
        <w:shd w:val="clear" w:color="auto" w:fill="auto"/>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ФКГОС и ФГОС основного общего образования не предусматривают изучение предмета «Информатики и ИКТ» в 5-7 классах. За счет компонента образовательного учреждения, можно изучать этот предмет в 5-7 классах с целью изучения непрерывного курса информатики и ИКТ.</w:t>
      </w:r>
    </w:p>
    <w:p w:rsidR="00FB41E3" w:rsidRPr="001A13A0" w:rsidRDefault="00FB41E3" w:rsidP="00864A60">
      <w:pPr>
        <w:pStyle w:val="3"/>
        <w:shd w:val="clear" w:color="auto" w:fill="auto"/>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В системе предпрофильной подготовки девятиклассников, возможно, расширить количество часов на изучение предмета «Информатика и ИКТ» за счет элективных курсов по выбору учащихся.</w:t>
      </w:r>
    </w:p>
    <w:p w:rsidR="00FB41E3" w:rsidRPr="001A13A0" w:rsidRDefault="00FB41E3" w:rsidP="00864A60">
      <w:pPr>
        <w:pStyle w:val="3"/>
        <w:shd w:val="clear" w:color="auto" w:fill="auto"/>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ФКГОС среднего общего образования предусматривает изучение предмета «Информатика и ИКТ» на двух уровнях:</w:t>
      </w:r>
    </w:p>
    <w:p w:rsidR="00FB41E3" w:rsidRDefault="00FB41E3" w:rsidP="00470D69">
      <w:pPr>
        <w:pStyle w:val="3"/>
        <w:numPr>
          <w:ilvl w:val="0"/>
          <w:numId w:val="6"/>
        </w:numPr>
        <w:shd w:val="clear" w:color="auto" w:fill="auto"/>
        <w:tabs>
          <w:tab w:val="clear" w:pos="720"/>
          <w:tab w:val="left" w:pos="567"/>
          <w:tab w:val="left" w:pos="1056"/>
        </w:tabs>
        <w:spacing w:after="0" w:line="240" w:lineRule="auto"/>
        <w:ind w:left="0" w:right="20" w:firstLine="709"/>
        <w:rPr>
          <w:rFonts w:ascii="Times New Roman" w:hAnsi="Times New Roman" w:cs="Times New Roman"/>
          <w:sz w:val="28"/>
          <w:szCs w:val="28"/>
        </w:rPr>
      </w:pPr>
      <w:r w:rsidRPr="001A13A0">
        <w:rPr>
          <w:rFonts w:ascii="Times New Roman" w:hAnsi="Times New Roman" w:cs="Times New Roman"/>
          <w:sz w:val="28"/>
          <w:szCs w:val="28"/>
        </w:rPr>
        <w:t>базовый уровень - 1 час в неделю (35 часов в год, 70 часов за два года обучения) в следующих профилях: универсальное (непрофильное) обучение; социально-экономический профиль, индустриально-технологический профиль, строительно-технологический профиль; технико-технологический профиль. В рамках всех перечисленных профилей возможна организация элективных курсов по информатике, расширяющих кругозор учащихся, повышающих их эрудицию, демонстрирующих социальную значимость знаний, получаемых в рамках базового курса информатики и ИКТ.</w:t>
      </w:r>
    </w:p>
    <w:p w:rsidR="00FB41E3" w:rsidRPr="001A13A0" w:rsidRDefault="00FB41E3" w:rsidP="00470D69">
      <w:pPr>
        <w:pStyle w:val="3"/>
        <w:numPr>
          <w:ilvl w:val="0"/>
          <w:numId w:val="6"/>
        </w:numPr>
        <w:shd w:val="clear" w:color="auto" w:fill="auto"/>
        <w:tabs>
          <w:tab w:val="clear" w:pos="720"/>
          <w:tab w:val="left" w:pos="567"/>
          <w:tab w:val="left" w:pos="1056"/>
        </w:tabs>
        <w:spacing w:after="0" w:line="240" w:lineRule="auto"/>
        <w:ind w:left="0" w:right="20" w:firstLine="709"/>
        <w:rPr>
          <w:rFonts w:ascii="Times New Roman" w:hAnsi="Times New Roman" w:cs="Times New Roman"/>
          <w:sz w:val="28"/>
          <w:szCs w:val="28"/>
        </w:rPr>
      </w:pPr>
      <w:r w:rsidRPr="001A13A0">
        <w:rPr>
          <w:rFonts w:ascii="Times New Roman" w:hAnsi="Times New Roman" w:cs="Times New Roman"/>
          <w:sz w:val="28"/>
          <w:szCs w:val="28"/>
        </w:rPr>
        <w:t>профильный уровень - 4 часа в неделю (140 часов в год, 280 часов за два года обучения) в следующих профилях: физико-математический и информационно-технологический. Изучение предмета «Информатика и ИКТ» на этих профилях может быть расширено за счет часов, отводимых на элективные курсы. В качестве элективных курсов могут реализоваться курсы, которые либо поддерживают содержательные линии курса информатики ИКТ, либо удовлетворяют потребностям учащихся получить углубленные знания по данному предмету.</w:t>
      </w:r>
    </w:p>
    <w:p w:rsidR="00FB41E3" w:rsidRPr="001A13A0" w:rsidRDefault="00FB41E3" w:rsidP="00864A60">
      <w:pPr>
        <w:pStyle w:val="3"/>
        <w:shd w:val="clear" w:color="auto" w:fill="auto"/>
        <w:tabs>
          <w:tab w:val="center" w:pos="6783"/>
          <w:tab w:val="right" w:pos="8377"/>
          <w:tab w:val="right" w:pos="9716"/>
        </w:tabs>
        <w:spacing w:after="0" w:line="240" w:lineRule="auto"/>
        <w:ind w:right="20" w:firstLine="709"/>
        <w:rPr>
          <w:rFonts w:ascii="Times New Roman" w:hAnsi="Times New Roman" w:cs="Times New Roman"/>
          <w:sz w:val="28"/>
          <w:szCs w:val="28"/>
        </w:rPr>
      </w:pPr>
      <w:r w:rsidRPr="001A13A0">
        <w:rPr>
          <w:rFonts w:ascii="Times New Roman" w:hAnsi="Times New Roman" w:cs="Times New Roman"/>
          <w:sz w:val="28"/>
          <w:szCs w:val="28"/>
        </w:rPr>
        <w:t xml:space="preserve">В целях реализации ФКГОС среднего общего образования по информатике и ИКТ в профильных классах, не имеющих учебной дисциплины «Информатика и ИКТ» в Базисном учебном плане, рекомендуется вводить данную дисциплину за счет часов, предусмотренных на компонент образовательного учреждения. Для всех этих профилей уместными могут быть элективные курсы, ориентированные на приобретение практических умений использования компьютерных технологий в жизни, социальной сфере. Организация и проведение элективных курсов проводится в соответствии с письмами Министерства образования РФ от 13 ноября </w:t>
      </w:r>
      <w:smartTag w:uri="urn:schemas-microsoft-com:office:smarttags" w:element="metricconverter">
        <w:smartTagPr>
          <w:attr w:name="ProductID" w:val="2003 г"/>
        </w:smartTagPr>
        <w:r w:rsidRPr="001A13A0">
          <w:rPr>
            <w:rFonts w:ascii="Times New Roman" w:hAnsi="Times New Roman" w:cs="Times New Roman"/>
            <w:sz w:val="28"/>
            <w:szCs w:val="28"/>
          </w:rPr>
          <w:t>2003 г</w:t>
        </w:r>
      </w:smartTag>
      <w:r w:rsidRPr="001A13A0">
        <w:rPr>
          <w:rFonts w:ascii="Times New Roman" w:hAnsi="Times New Roman" w:cs="Times New Roman"/>
          <w:sz w:val="28"/>
          <w:szCs w:val="28"/>
        </w:rPr>
        <w:t xml:space="preserve">. № 14-51-277/13 «Об элективных курсах в профильном обучении» и от 4 марта </w:t>
      </w:r>
      <w:smartTag w:uri="urn:schemas-microsoft-com:office:smarttags" w:element="metricconverter">
        <w:smartTagPr>
          <w:attr w:name="ProductID" w:val="2010 г"/>
        </w:smartTagPr>
        <w:r w:rsidRPr="001A13A0">
          <w:rPr>
            <w:rFonts w:ascii="Times New Roman" w:hAnsi="Times New Roman" w:cs="Times New Roman"/>
            <w:sz w:val="28"/>
            <w:szCs w:val="28"/>
          </w:rPr>
          <w:t>2010 г</w:t>
        </w:r>
      </w:smartTag>
      <w:r w:rsidRPr="001A13A0">
        <w:rPr>
          <w:rFonts w:ascii="Times New Roman" w:hAnsi="Times New Roman" w:cs="Times New Roman"/>
          <w:sz w:val="28"/>
          <w:szCs w:val="28"/>
        </w:rPr>
        <w:t>. № 03-413 «О методических рекомендациях по реализации элективных курсов».</w:t>
      </w:r>
    </w:p>
    <w:p w:rsidR="00FB41E3" w:rsidRDefault="00FB41E3" w:rsidP="00864A60">
      <w:pPr>
        <w:pStyle w:val="NoSpacing"/>
        <w:widowControl w:val="0"/>
        <w:jc w:val="center"/>
        <w:rPr>
          <w:rFonts w:ascii="Times New Roman" w:hAnsi="Times New Roman" w:cs="Times New Roman"/>
          <w:b/>
          <w:bCs/>
          <w:sz w:val="28"/>
          <w:szCs w:val="28"/>
        </w:rPr>
      </w:pPr>
    </w:p>
    <w:p w:rsidR="00FB41E3" w:rsidRDefault="00FB41E3" w:rsidP="00864A60">
      <w:pPr>
        <w:pStyle w:val="NoSpacing"/>
        <w:widowControl w:val="0"/>
        <w:jc w:val="center"/>
        <w:rPr>
          <w:rFonts w:ascii="Times New Roman" w:hAnsi="Times New Roman" w:cs="Times New Roman"/>
          <w:b/>
          <w:bCs/>
          <w:sz w:val="28"/>
          <w:szCs w:val="28"/>
        </w:rPr>
      </w:pPr>
      <w:r w:rsidRPr="001A13A0">
        <w:rPr>
          <w:rFonts w:ascii="Times New Roman" w:hAnsi="Times New Roman" w:cs="Times New Roman"/>
          <w:b/>
          <w:bCs/>
          <w:sz w:val="28"/>
          <w:szCs w:val="28"/>
        </w:rPr>
        <w:t>Программно-методическое обеспечение по предмету</w:t>
      </w:r>
    </w:p>
    <w:p w:rsidR="00FB41E3" w:rsidRPr="001A13A0" w:rsidRDefault="00FB41E3" w:rsidP="00864A60">
      <w:pPr>
        <w:pStyle w:val="NoSpacing"/>
        <w:widowControl w:val="0"/>
        <w:jc w:val="center"/>
        <w:rPr>
          <w:rFonts w:ascii="Times New Roman" w:hAnsi="Times New Roman" w:cs="Times New Roman"/>
          <w:b/>
          <w:bCs/>
          <w:sz w:val="28"/>
          <w:szCs w:val="28"/>
        </w:rPr>
      </w:pPr>
    </w:p>
    <w:p w:rsidR="00FB41E3" w:rsidRPr="001A13A0" w:rsidRDefault="00FB41E3" w:rsidP="00864A60">
      <w:pPr>
        <w:pStyle w:val="BodyText"/>
        <w:widowControl w:val="0"/>
        <w:spacing w:after="0"/>
        <w:ind w:firstLine="709"/>
        <w:jc w:val="both"/>
        <w:rPr>
          <w:sz w:val="28"/>
          <w:szCs w:val="28"/>
        </w:rPr>
      </w:pPr>
      <w:r w:rsidRPr="001A13A0">
        <w:rPr>
          <w:sz w:val="28"/>
          <w:szCs w:val="28"/>
        </w:rPr>
        <w:t xml:space="preserve">Информация об учебно-методическом обеспечении преподавания информатики и ИКТ содержится в приказе Министерства образования и науки Российской Федерации от 31 марта </w:t>
      </w:r>
      <w:smartTag w:uri="urn:schemas-microsoft-com:office:smarttags" w:element="metricconverter">
        <w:smartTagPr>
          <w:attr w:name="ProductID" w:val="2014 г"/>
        </w:smartTagPr>
        <w:r w:rsidRPr="001A13A0">
          <w:rPr>
            <w:sz w:val="28"/>
            <w:szCs w:val="28"/>
          </w:rPr>
          <w:t>2014 г</w:t>
        </w:r>
      </w:smartTag>
      <w:r w:rsidRPr="001A13A0">
        <w:rPr>
          <w:sz w:val="28"/>
          <w:szCs w:val="28"/>
        </w:rPr>
        <w:t>.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rsidRPr="001A13A0">
        <w:rPr>
          <w:sz w:val="28"/>
          <w:szCs w:val="28"/>
        </w:rPr>
        <w:softHyphen/>
        <w:t>вания».</w:t>
      </w:r>
    </w:p>
    <w:p w:rsidR="00FB41E3" w:rsidRPr="001A13A0" w:rsidRDefault="00FB41E3" w:rsidP="00864A60">
      <w:pPr>
        <w:pStyle w:val="BodyText"/>
        <w:widowControl w:val="0"/>
        <w:spacing w:after="0"/>
        <w:ind w:firstLine="709"/>
        <w:jc w:val="both"/>
        <w:rPr>
          <w:sz w:val="28"/>
          <w:szCs w:val="28"/>
        </w:rPr>
      </w:pPr>
      <w:r w:rsidRPr="001A13A0">
        <w:rPr>
          <w:sz w:val="28"/>
          <w:szCs w:val="28"/>
        </w:rPr>
        <w:t>Подробная информация о современных УМК по информатике и ИКТ (с аннотациями и справочным материалом) представлена на сайтах издательств:</w:t>
      </w:r>
    </w:p>
    <w:p w:rsidR="00FB41E3" w:rsidRPr="001A13A0" w:rsidRDefault="00FB41E3" w:rsidP="00864A60">
      <w:pPr>
        <w:pStyle w:val="BodyText"/>
        <w:widowControl w:val="0"/>
        <w:numPr>
          <w:ilvl w:val="0"/>
          <w:numId w:val="3"/>
        </w:numPr>
        <w:spacing w:after="0"/>
        <w:ind w:left="0" w:firstLine="709"/>
        <w:jc w:val="both"/>
        <w:rPr>
          <w:sz w:val="28"/>
          <w:szCs w:val="28"/>
        </w:rPr>
      </w:pPr>
      <w:hyperlink r:id="rId7" w:history="1">
        <w:r w:rsidRPr="001A13A0">
          <w:rPr>
            <w:rStyle w:val="Hyperlink"/>
            <w:sz w:val="28"/>
            <w:szCs w:val="28"/>
          </w:rPr>
          <w:t>www.lbz.ru</w:t>
        </w:r>
      </w:hyperlink>
      <w:r w:rsidRPr="001A13A0">
        <w:rPr>
          <w:sz w:val="28"/>
          <w:szCs w:val="28"/>
        </w:rPr>
        <w:t xml:space="preserve">, </w:t>
      </w:r>
    </w:p>
    <w:p w:rsidR="00FB41E3" w:rsidRPr="001A13A0" w:rsidRDefault="00FB41E3" w:rsidP="00864A60">
      <w:pPr>
        <w:pStyle w:val="BodyText"/>
        <w:widowControl w:val="0"/>
        <w:numPr>
          <w:ilvl w:val="0"/>
          <w:numId w:val="3"/>
        </w:numPr>
        <w:spacing w:after="0"/>
        <w:ind w:left="0" w:firstLine="709"/>
        <w:jc w:val="both"/>
        <w:rPr>
          <w:sz w:val="28"/>
          <w:szCs w:val="28"/>
        </w:rPr>
      </w:pPr>
      <w:hyperlink r:id="rId8" w:history="1">
        <w:r w:rsidRPr="001A13A0">
          <w:rPr>
            <w:rStyle w:val="Hyperlink"/>
            <w:sz w:val="28"/>
            <w:szCs w:val="28"/>
          </w:rPr>
          <w:t>www.drofa.ru</w:t>
        </w:r>
      </w:hyperlink>
      <w:r w:rsidRPr="001A13A0">
        <w:rPr>
          <w:sz w:val="28"/>
          <w:szCs w:val="28"/>
        </w:rPr>
        <w:t xml:space="preserve">, </w:t>
      </w:r>
    </w:p>
    <w:p w:rsidR="00FB41E3" w:rsidRPr="001A13A0" w:rsidRDefault="00FB41E3" w:rsidP="00864A60">
      <w:pPr>
        <w:pStyle w:val="BodyText"/>
        <w:widowControl w:val="0"/>
        <w:numPr>
          <w:ilvl w:val="0"/>
          <w:numId w:val="3"/>
        </w:numPr>
        <w:spacing w:after="0"/>
        <w:ind w:left="0" w:firstLine="709"/>
        <w:jc w:val="both"/>
        <w:rPr>
          <w:sz w:val="28"/>
          <w:szCs w:val="28"/>
        </w:rPr>
      </w:pPr>
      <w:hyperlink r:id="rId9" w:history="1">
        <w:r w:rsidRPr="001A13A0">
          <w:rPr>
            <w:rStyle w:val="Hyperlink"/>
            <w:sz w:val="28"/>
            <w:szCs w:val="28"/>
          </w:rPr>
          <w:t>www.prosv.ru</w:t>
        </w:r>
      </w:hyperlink>
      <w:r w:rsidRPr="001A13A0">
        <w:rPr>
          <w:sz w:val="28"/>
          <w:szCs w:val="28"/>
        </w:rPr>
        <w:t>.</w:t>
      </w:r>
    </w:p>
    <w:p w:rsidR="00FB41E3" w:rsidRPr="001A13A0" w:rsidRDefault="00FB41E3" w:rsidP="00864A60">
      <w:pPr>
        <w:pStyle w:val="BodyText"/>
        <w:widowControl w:val="0"/>
        <w:spacing w:after="0"/>
        <w:ind w:firstLine="709"/>
        <w:jc w:val="both"/>
        <w:rPr>
          <w:sz w:val="28"/>
          <w:szCs w:val="28"/>
        </w:rPr>
      </w:pPr>
      <w:r w:rsidRPr="001A13A0">
        <w:rPr>
          <w:sz w:val="28"/>
          <w:szCs w:val="28"/>
        </w:rPr>
        <w:t>При реализации обязательной части основной образовательной про-граммы по учебному предмету «Информатика» и «Информатика и ИКТ» в 2015-2016 учебном году рекомендуется использовать учебники, представ-ленные в таблице 1, и включенные в федеральный перечень учебников.</w:t>
      </w:r>
    </w:p>
    <w:p w:rsidR="00FB41E3" w:rsidRPr="001A13A0" w:rsidRDefault="00FB41E3" w:rsidP="00864A60">
      <w:pPr>
        <w:pStyle w:val="BodyText"/>
        <w:widowControl w:val="0"/>
        <w:spacing w:after="0"/>
        <w:ind w:left="7799"/>
        <w:jc w:val="center"/>
        <w:rPr>
          <w:sz w:val="28"/>
          <w:szCs w:val="28"/>
        </w:rPr>
      </w:pPr>
      <w:r w:rsidRPr="001A13A0">
        <w:rPr>
          <w:sz w:val="28"/>
          <w:szCs w:val="28"/>
        </w:rPr>
        <w:t>Таблица 1</w:t>
      </w:r>
    </w:p>
    <w:p w:rsidR="00FB41E3" w:rsidRPr="001A13A0" w:rsidRDefault="00FB41E3" w:rsidP="00864A60">
      <w:pPr>
        <w:pStyle w:val="BodyText"/>
        <w:widowControl w:val="0"/>
        <w:spacing w:after="0"/>
        <w:ind w:firstLine="709"/>
        <w:jc w:val="center"/>
        <w:rPr>
          <w:b/>
          <w:bCs/>
          <w:sz w:val="28"/>
          <w:szCs w:val="28"/>
        </w:rPr>
      </w:pPr>
      <w:r w:rsidRPr="001A13A0">
        <w:rPr>
          <w:b/>
          <w:bCs/>
          <w:sz w:val="28"/>
          <w:szCs w:val="28"/>
        </w:rPr>
        <w:t xml:space="preserve">Перечень УМК по информатике и ИКТ, </w:t>
      </w:r>
    </w:p>
    <w:p w:rsidR="00FB41E3" w:rsidRPr="001A13A0" w:rsidRDefault="00FB41E3" w:rsidP="00864A60">
      <w:pPr>
        <w:pStyle w:val="BodyText"/>
        <w:widowControl w:val="0"/>
        <w:spacing w:after="0"/>
        <w:ind w:firstLine="709"/>
        <w:jc w:val="center"/>
        <w:rPr>
          <w:b/>
          <w:bCs/>
          <w:sz w:val="28"/>
          <w:szCs w:val="28"/>
        </w:rPr>
      </w:pPr>
      <w:r w:rsidRPr="001A13A0">
        <w:rPr>
          <w:b/>
          <w:bCs/>
          <w:sz w:val="28"/>
          <w:szCs w:val="28"/>
        </w:rPr>
        <w:t xml:space="preserve">рекомендованных к использованию в образовательном процессе </w:t>
      </w:r>
    </w:p>
    <w:p w:rsidR="00FB41E3" w:rsidRPr="001A13A0" w:rsidRDefault="00FB41E3" w:rsidP="00864A60">
      <w:pPr>
        <w:pStyle w:val="BodyText"/>
        <w:widowControl w:val="0"/>
        <w:spacing w:after="0"/>
        <w:ind w:firstLine="709"/>
        <w:jc w:val="center"/>
        <w:rPr>
          <w:b/>
          <w:bCs/>
          <w:sz w:val="28"/>
          <w:szCs w:val="28"/>
        </w:rPr>
      </w:pPr>
      <w:r w:rsidRPr="001A13A0">
        <w:rPr>
          <w:b/>
          <w:bCs/>
          <w:sz w:val="28"/>
          <w:szCs w:val="28"/>
        </w:rPr>
        <w:t>в общеобразовательных учреждениях</w:t>
      </w:r>
    </w:p>
    <w:tbl>
      <w:tblPr>
        <w:tblW w:w="0" w:type="auto"/>
        <w:tblInd w:w="-38" w:type="dxa"/>
        <w:tblLayout w:type="fixed"/>
        <w:tblCellMar>
          <w:left w:w="40" w:type="dxa"/>
          <w:right w:w="40" w:type="dxa"/>
        </w:tblCellMar>
        <w:tblLook w:val="0000"/>
      </w:tblPr>
      <w:tblGrid>
        <w:gridCol w:w="528"/>
        <w:gridCol w:w="5480"/>
        <w:gridCol w:w="970"/>
        <w:gridCol w:w="9"/>
        <w:gridCol w:w="2317"/>
      </w:tblGrid>
      <w:tr w:rsidR="00FB41E3" w:rsidRPr="007168B7" w:rsidTr="007168B7">
        <w:trPr>
          <w:trHeight w:hRule="exact" w:val="423"/>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tabs>
                <w:tab w:val="left" w:pos="293"/>
              </w:tabs>
              <w:snapToGrid w:val="0"/>
              <w:ind w:firstLine="709"/>
              <w:jc w:val="center"/>
              <w:rPr>
                <w:sz w:val="28"/>
                <w:szCs w:val="28"/>
              </w:rPr>
            </w:pPr>
          </w:p>
          <w:p w:rsidR="00FB41E3" w:rsidRPr="007168B7" w:rsidRDefault="00FB41E3" w:rsidP="00864A60">
            <w:pPr>
              <w:widowControl w:val="0"/>
              <w:tabs>
                <w:tab w:val="left" w:pos="293"/>
              </w:tabs>
              <w:ind w:firstLine="709"/>
              <w:jc w:val="center"/>
              <w:rPr>
                <w:sz w:val="28"/>
                <w:szCs w:val="28"/>
              </w:rPr>
            </w:pPr>
            <w:r w:rsidRPr="007168B7">
              <w:rPr>
                <w:sz w:val="28"/>
                <w:szCs w:val="28"/>
              </w:rPr>
              <w:t>№</w:t>
            </w: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ind w:firstLine="709"/>
              <w:jc w:val="center"/>
              <w:rPr>
                <w:sz w:val="28"/>
                <w:szCs w:val="28"/>
              </w:rPr>
            </w:pPr>
            <w:r w:rsidRPr="007168B7">
              <w:rPr>
                <w:sz w:val="28"/>
                <w:szCs w:val="28"/>
              </w:rPr>
              <w:t>Авторы, название учебника</w:t>
            </w:r>
          </w:p>
        </w:tc>
        <w:tc>
          <w:tcPr>
            <w:tcW w:w="979" w:type="dxa"/>
            <w:gridSpan w:val="2"/>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ind w:firstLine="126"/>
              <w:jc w:val="center"/>
              <w:rPr>
                <w:sz w:val="28"/>
                <w:szCs w:val="28"/>
              </w:rPr>
            </w:pPr>
            <w:r w:rsidRPr="007168B7">
              <w:rPr>
                <w:sz w:val="28"/>
                <w:szCs w:val="28"/>
              </w:rPr>
              <w:t>Класс</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281"/>
              <w:jc w:val="center"/>
              <w:rPr>
                <w:sz w:val="28"/>
                <w:szCs w:val="28"/>
              </w:rPr>
            </w:pPr>
            <w:r w:rsidRPr="007168B7">
              <w:rPr>
                <w:sz w:val="28"/>
                <w:szCs w:val="28"/>
              </w:rPr>
              <w:t>Издательство</w:t>
            </w:r>
          </w:p>
        </w:tc>
      </w:tr>
      <w:tr w:rsidR="00FB41E3" w:rsidRPr="007168B7" w:rsidTr="007168B7">
        <w:trPr>
          <w:trHeight w:hRule="exact" w:val="428"/>
        </w:trPr>
        <w:tc>
          <w:tcPr>
            <w:tcW w:w="9304" w:type="dxa"/>
            <w:gridSpan w:val="5"/>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tabs>
                <w:tab w:val="left" w:pos="293"/>
              </w:tabs>
              <w:ind w:firstLine="709"/>
              <w:jc w:val="center"/>
              <w:rPr>
                <w:b/>
                <w:sz w:val="28"/>
                <w:szCs w:val="28"/>
              </w:rPr>
            </w:pPr>
            <w:r w:rsidRPr="007168B7">
              <w:rPr>
                <w:b/>
                <w:sz w:val="28"/>
                <w:szCs w:val="28"/>
              </w:rPr>
              <w:t>ОСНОВНОЕ ОБЩЕЕ ОБРАЗОВАНИЕ</w:t>
            </w:r>
          </w:p>
        </w:tc>
      </w:tr>
      <w:tr w:rsidR="00FB41E3" w:rsidRPr="007168B7" w:rsidTr="007168B7">
        <w:trPr>
          <w:trHeight w:hRule="exact" w:val="704"/>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Босова Л.Л., Босова А.Ю. Информатика: учебник для 5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5</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699"/>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Босова Л.Л., Босова А.Ю. Информатика: учебник для 6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6</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10"/>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Босова Л.Л., Босова А.Ю. Информатика: </w:t>
            </w:r>
          </w:p>
          <w:p w:rsidR="00FB41E3" w:rsidRPr="007168B7" w:rsidRDefault="00FB41E3" w:rsidP="00864A60">
            <w:pPr>
              <w:widowControl w:val="0"/>
              <w:rPr>
                <w:sz w:val="28"/>
                <w:szCs w:val="28"/>
              </w:rPr>
            </w:pPr>
            <w:r w:rsidRPr="007168B7">
              <w:rPr>
                <w:sz w:val="28"/>
                <w:szCs w:val="28"/>
              </w:rPr>
              <w:t xml:space="preserve">учебник для 7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7</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586"/>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Босова Л.Л., Босова А.Ю. Информатика: </w:t>
            </w:r>
          </w:p>
          <w:p w:rsidR="00FB41E3" w:rsidRPr="007168B7" w:rsidRDefault="00FB41E3" w:rsidP="00864A60">
            <w:pPr>
              <w:widowControl w:val="0"/>
              <w:rPr>
                <w:sz w:val="28"/>
                <w:szCs w:val="28"/>
              </w:rPr>
            </w:pPr>
            <w:r w:rsidRPr="007168B7">
              <w:rPr>
                <w:sz w:val="28"/>
                <w:szCs w:val="28"/>
              </w:rPr>
              <w:t xml:space="preserve">учебник для 8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8</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637"/>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Босова Л.Л., Босова А.Ю. Информатика: </w:t>
            </w:r>
          </w:p>
          <w:p w:rsidR="00FB41E3" w:rsidRPr="007168B7" w:rsidRDefault="00FB41E3" w:rsidP="00864A60">
            <w:pPr>
              <w:widowControl w:val="0"/>
              <w:rPr>
                <w:sz w:val="28"/>
                <w:szCs w:val="28"/>
              </w:rPr>
            </w:pPr>
            <w:r w:rsidRPr="007168B7">
              <w:rPr>
                <w:sz w:val="28"/>
                <w:szCs w:val="28"/>
              </w:rPr>
              <w:t xml:space="preserve">учебник для 9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9</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360"/>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Быкадоров Ю.А Информатика и ИКТ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8</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Дрофа</w:t>
            </w:r>
          </w:p>
        </w:tc>
      </w:tr>
      <w:tr w:rsidR="00FB41E3" w:rsidRPr="007168B7">
        <w:trPr>
          <w:trHeight w:hRule="exact" w:val="365"/>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Быкадоров Ю.А Информатика и ИКТ</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9</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Дрофа</w:t>
            </w:r>
          </w:p>
        </w:tc>
      </w:tr>
      <w:tr w:rsidR="00FB41E3" w:rsidRPr="007168B7" w:rsidTr="007168B7">
        <w:trPr>
          <w:trHeight w:hRule="exact" w:val="1031"/>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Семакин И Г., Залогова Л.А., Русаков С.В., Шеста</w:t>
            </w:r>
            <w:r w:rsidRPr="007168B7">
              <w:rPr>
                <w:sz w:val="28"/>
                <w:szCs w:val="28"/>
              </w:rPr>
              <w:softHyphen/>
              <w:t>кова Л.В. Информатика: учебник для 7 класса</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7</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06"/>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Семакин И Г., Залогова Л.А., Русаков С.В., Шеста</w:t>
            </w:r>
            <w:r w:rsidRPr="007168B7">
              <w:rPr>
                <w:sz w:val="28"/>
                <w:szCs w:val="28"/>
              </w:rPr>
              <w:softHyphen/>
              <w:t>кова Л.В. Информатика: учебник для 8 класса</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8</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985"/>
        </w:trPr>
        <w:tc>
          <w:tcPr>
            <w:tcW w:w="528" w:type="dxa"/>
            <w:tcBorders>
              <w:top w:val="single" w:sz="6" w:space="0" w:color="000000"/>
              <w:left w:val="single" w:sz="4" w:space="0" w:color="000000"/>
              <w:bottom w:val="single" w:sz="4"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4" w:space="0" w:color="000000"/>
            </w:tcBorders>
            <w:shd w:val="clear" w:color="auto" w:fill="FFFFFF"/>
          </w:tcPr>
          <w:p w:rsidR="00FB41E3" w:rsidRPr="007168B7" w:rsidRDefault="00FB41E3" w:rsidP="00864A60">
            <w:pPr>
              <w:widowControl w:val="0"/>
              <w:rPr>
                <w:sz w:val="28"/>
                <w:szCs w:val="28"/>
              </w:rPr>
            </w:pPr>
            <w:r w:rsidRPr="007168B7">
              <w:rPr>
                <w:sz w:val="28"/>
                <w:szCs w:val="28"/>
              </w:rPr>
              <w:t>Семакин И Г., Залогова Л.А., Русаков С.В., Шеста</w:t>
            </w:r>
            <w:r w:rsidRPr="007168B7">
              <w:rPr>
                <w:sz w:val="28"/>
                <w:szCs w:val="28"/>
              </w:rPr>
              <w:softHyphen/>
              <w:t>кова Л.В. Информатика: учебник для 9 класса</w:t>
            </w:r>
          </w:p>
        </w:tc>
        <w:tc>
          <w:tcPr>
            <w:tcW w:w="970" w:type="dxa"/>
            <w:tcBorders>
              <w:top w:val="single" w:sz="6" w:space="0" w:color="000000"/>
              <w:left w:val="single" w:sz="6" w:space="0" w:color="000000"/>
              <w:bottom w:val="single" w:sz="4"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9</w:t>
            </w:r>
          </w:p>
        </w:tc>
        <w:tc>
          <w:tcPr>
            <w:tcW w:w="2326" w:type="dxa"/>
            <w:gridSpan w:val="2"/>
            <w:tcBorders>
              <w:top w:val="single" w:sz="6" w:space="0" w:color="000000"/>
              <w:left w:val="single" w:sz="6" w:space="0" w:color="000000"/>
              <w:bottom w:val="single" w:sz="4"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02"/>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Угринович Н.Д. Информатика: учебник для 7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7</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12"/>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Угринович Н.Д. Информатика: учебник для 8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8</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708"/>
        </w:trPr>
        <w:tc>
          <w:tcPr>
            <w:tcW w:w="528" w:type="dxa"/>
            <w:tcBorders>
              <w:top w:val="single" w:sz="6" w:space="0" w:color="000000"/>
              <w:left w:val="single" w:sz="4" w:space="0" w:color="000000"/>
              <w:bottom w:val="single" w:sz="6" w:space="0" w:color="000000"/>
            </w:tcBorders>
            <w:shd w:val="clear" w:color="auto" w:fill="FFFFFF"/>
          </w:tcPr>
          <w:p w:rsidR="00FB41E3" w:rsidRPr="007168B7" w:rsidRDefault="00FB41E3" w:rsidP="00864A60">
            <w:pPr>
              <w:widowControl w:val="0"/>
              <w:numPr>
                <w:ilvl w:val="0"/>
                <w:numId w:val="1"/>
              </w:numPr>
              <w:tabs>
                <w:tab w:val="left" w:pos="293"/>
              </w:tabs>
              <w:snapToGrid w:val="0"/>
              <w:ind w:left="0" w:firstLine="709"/>
              <w:jc w:val="both"/>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Угринович Н.Д. Информатика: учебник для 9 класса </w:t>
            </w:r>
          </w:p>
        </w:tc>
        <w:tc>
          <w:tcPr>
            <w:tcW w:w="97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9</w:t>
            </w:r>
          </w:p>
        </w:tc>
        <w:tc>
          <w:tcPr>
            <w:tcW w:w="23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362"/>
        </w:trPr>
        <w:tc>
          <w:tcPr>
            <w:tcW w:w="93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tabs>
                <w:tab w:val="left" w:pos="293"/>
              </w:tabs>
              <w:ind w:firstLine="61"/>
              <w:jc w:val="center"/>
              <w:rPr>
                <w:b/>
                <w:sz w:val="28"/>
                <w:szCs w:val="28"/>
              </w:rPr>
            </w:pPr>
            <w:r w:rsidRPr="007168B7">
              <w:rPr>
                <w:b/>
                <w:sz w:val="28"/>
                <w:szCs w:val="28"/>
              </w:rPr>
              <w:t>СРЕДНЕЕ (ПОЛНОЕ) ОБЩЕЕ ОБРАЗОВАНИЕ</w:t>
            </w:r>
          </w:p>
        </w:tc>
      </w:tr>
      <w:tr w:rsidR="00FB41E3" w:rsidRPr="007168B7">
        <w:trPr>
          <w:trHeight w:hRule="exact" w:val="362"/>
        </w:trPr>
        <w:tc>
          <w:tcPr>
            <w:tcW w:w="93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tabs>
                <w:tab w:val="left" w:pos="293"/>
              </w:tabs>
              <w:ind w:firstLine="61"/>
              <w:jc w:val="center"/>
              <w:rPr>
                <w:b/>
                <w:sz w:val="28"/>
                <w:szCs w:val="28"/>
              </w:rPr>
            </w:pPr>
            <w:r w:rsidRPr="007168B7">
              <w:rPr>
                <w:b/>
                <w:sz w:val="28"/>
                <w:szCs w:val="28"/>
              </w:rPr>
              <w:t>базовый уровень</w:t>
            </w:r>
          </w:p>
        </w:tc>
      </w:tr>
      <w:tr w:rsidR="00FB41E3" w:rsidRPr="007168B7" w:rsidTr="007168B7">
        <w:trPr>
          <w:trHeight w:hRule="exact" w:val="686"/>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Гейн А.Г., Ливчак А.Б., Сенокосов А.И. и др. Информатика (базовый и углубленный уровень) </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Просвещение</w:t>
            </w:r>
          </w:p>
        </w:tc>
      </w:tr>
      <w:tr w:rsidR="00FB41E3" w:rsidRPr="007168B7" w:rsidTr="007168B7">
        <w:trPr>
          <w:trHeight w:hRule="exact" w:val="723"/>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Гейн А.Г., Сенокосов А.И. Информатика (базовый и углубленный уровень)</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Просвещение</w:t>
            </w:r>
          </w:p>
        </w:tc>
      </w:tr>
      <w:tr w:rsidR="00FB41E3" w:rsidRPr="007168B7">
        <w:trPr>
          <w:trHeight w:val="583"/>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rPr>
                <w:sz w:val="28"/>
                <w:szCs w:val="28"/>
              </w:rPr>
            </w:pPr>
            <w:r w:rsidRPr="007168B7">
              <w:rPr>
                <w:sz w:val="28"/>
                <w:szCs w:val="28"/>
              </w:rPr>
              <w:t>Семакин И.Г., Хеннер Е.К., Шеина Т.Ю. Информатика. Базовый уровень: учебник для 10 кл.</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val="277"/>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 xml:space="preserve">Семакин И.Г., Хеннер Е.К., Шеина Т.Ю. </w:t>
            </w:r>
          </w:p>
          <w:p w:rsidR="00FB41E3" w:rsidRPr="007168B7" w:rsidRDefault="00FB41E3" w:rsidP="00864A60">
            <w:pPr>
              <w:widowControl w:val="0"/>
              <w:rPr>
                <w:sz w:val="28"/>
                <w:szCs w:val="28"/>
              </w:rPr>
            </w:pPr>
            <w:r w:rsidRPr="007168B7">
              <w:rPr>
                <w:sz w:val="28"/>
                <w:szCs w:val="28"/>
              </w:rPr>
              <w:t>Информатика. Базовый уровень: учебник для 11 кл.</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val="349"/>
        </w:trPr>
        <w:tc>
          <w:tcPr>
            <w:tcW w:w="930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FB41E3" w:rsidRPr="007168B7" w:rsidRDefault="00FB41E3" w:rsidP="00864A60">
            <w:pPr>
              <w:widowControl w:val="0"/>
              <w:ind w:firstLine="61"/>
              <w:jc w:val="center"/>
              <w:rPr>
                <w:b/>
                <w:sz w:val="28"/>
                <w:szCs w:val="28"/>
              </w:rPr>
            </w:pPr>
            <w:r w:rsidRPr="007168B7">
              <w:rPr>
                <w:b/>
                <w:sz w:val="28"/>
                <w:szCs w:val="28"/>
              </w:rPr>
              <w:t>углубленный уровень</w:t>
            </w:r>
          </w:p>
        </w:tc>
      </w:tr>
      <w:tr w:rsidR="00FB41E3" w:rsidRPr="007168B7">
        <w:trPr>
          <w:trHeight w:val="566"/>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Калинин И.А., Самылкина Н.Н. </w:t>
            </w:r>
          </w:p>
          <w:p w:rsidR="00FB41E3" w:rsidRDefault="00FB41E3" w:rsidP="00864A60">
            <w:pPr>
              <w:widowControl w:val="0"/>
              <w:rPr>
                <w:sz w:val="28"/>
                <w:szCs w:val="28"/>
              </w:rPr>
            </w:pPr>
            <w:r w:rsidRPr="007168B7">
              <w:rPr>
                <w:sz w:val="28"/>
                <w:szCs w:val="28"/>
              </w:rPr>
              <w:t>Информатика. Уг</w:t>
            </w:r>
            <w:r w:rsidRPr="007168B7">
              <w:rPr>
                <w:sz w:val="28"/>
                <w:szCs w:val="28"/>
              </w:rPr>
              <w:softHyphen/>
              <w:t>лубленный уровень:</w:t>
            </w:r>
          </w:p>
          <w:p w:rsidR="00FB41E3" w:rsidRPr="007168B7" w:rsidRDefault="00FB41E3" w:rsidP="00864A60">
            <w:pPr>
              <w:widowControl w:val="0"/>
              <w:rPr>
                <w:sz w:val="28"/>
                <w:szCs w:val="28"/>
              </w:rPr>
            </w:pPr>
            <w:r w:rsidRPr="007168B7">
              <w:rPr>
                <w:sz w:val="28"/>
                <w:szCs w:val="28"/>
              </w:rPr>
              <w:t xml:space="preserve"> учебник для 10 класса</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val="477"/>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Калинин И.А., Самылкина Н.Н. </w:t>
            </w:r>
          </w:p>
          <w:p w:rsidR="00FB41E3" w:rsidRPr="007168B7" w:rsidRDefault="00FB41E3" w:rsidP="00864A60">
            <w:pPr>
              <w:widowControl w:val="0"/>
              <w:rPr>
                <w:sz w:val="28"/>
                <w:szCs w:val="28"/>
              </w:rPr>
            </w:pPr>
            <w:r w:rsidRPr="007168B7">
              <w:rPr>
                <w:sz w:val="28"/>
                <w:szCs w:val="28"/>
              </w:rPr>
              <w:t>Информатика. Уг</w:t>
            </w:r>
            <w:r w:rsidRPr="007168B7">
              <w:rPr>
                <w:sz w:val="28"/>
                <w:szCs w:val="28"/>
              </w:rPr>
              <w:softHyphen/>
              <w:t>лубленный уровень: учебник для 11 класса</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9E03F3">
        <w:trPr>
          <w:trHeight w:hRule="exact" w:val="949"/>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Поляков К.Ю., Еремин Е.А. Информатика. </w:t>
            </w:r>
          </w:p>
          <w:p w:rsidR="00FB41E3" w:rsidRPr="007168B7" w:rsidRDefault="00FB41E3" w:rsidP="00864A60">
            <w:pPr>
              <w:widowControl w:val="0"/>
              <w:rPr>
                <w:sz w:val="28"/>
                <w:szCs w:val="28"/>
              </w:rPr>
            </w:pPr>
            <w:r w:rsidRPr="007168B7">
              <w:rPr>
                <w:sz w:val="28"/>
                <w:szCs w:val="28"/>
              </w:rPr>
              <w:t xml:space="preserve">Углубленный уровень: учебник для 10 класса: в 2 ч. </w:t>
            </w:r>
          </w:p>
          <w:p w:rsidR="00FB41E3" w:rsidRPr="007168B7" w:rsidRDefault="00FB41E3" w:rsidP="00864A60">
            <w:pPr>
              <w:widowControl w:val="0"/>
              <w:ind w:firstLine="709"/>
              <w:rPr>
                <w:sz w:val="28"/>
                <w:szCs w:val="28"/>
              </w:rPr>
            </w:pP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hRule="exact" w:val="686"/>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rPr>
                <w:sz w:val="28"/>
                <w:szCs w:val="28"/>
              </w:rPr>
            </w:pPr>
            <w:r w:rsidRPr="007168B7">
              <w:rPr>
                <w:sz w:val="28"/>
                <w:szCs w:val="28"/>
              </w:rPr>
              <w:t>Поляков К.Ю., Еремин Е.А. Информатика. Углубленный уровень: учебник для 11 класса: в 2 ч.</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954"/>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Семакин И.Г., Шеина Т.Ю., Шестакова Л.В.</w:t>
            </w:r>
          </w:p>
          <w:p w:rsidR="00FB41E3" w:rsidRPr="007168B7" w:rsidRDefault="00FB41E3" w:rsidP="00864A60">
            <w:pPr>
              <w:widowControl w:val="0"/>
              <w:rPr>
                <w:sz w:val="28"/>
                <w:szCs w:val="28"/>
              </w:rPr>
            </w:pPr>
            <w:r w:rsidRPr="007168B7">
              <w:rPr>
                <w:sz w:val="28"/>
                <w:szCs w:val="28"/>
              </w:rPr>
              <w:t xml:space="preserve"> Ин</w:t>
            </w:r>
            <w:r w:rsidRPr="007168B7">
              <w:rPr>
                <w:sz w:val="28"/>
                <w:szCs w:val="28"/>
              </w:rPr>
              <w:softHyphen/>
              <w:t>форматика. Углубленный уровень: учебник для 10 класса: в 2 ч.</w:t>
            </w:r>
          </w:p>
          <w:p w:rsidR="00FB41E3" w:rsidRPr="007168B7" w:rsidRDefault="00FB41E3" w:rsidP="00864A60">
            <w:pPr>
              <w:widowControl w:val="0"/>
              <w:ind w:firstLine="709"/>
              <w:rPr>
                <w:sz w:val="28"/>
                <w:szCs w:val="28"/>
              </w:rPr>
            </w:pPr>
            <w:r w:rsidRPr="007168B7">
              <w:rPr>
                <w:sz w:val="28"/>
                <w:szCs w:val="28"/>
              </w:rPr>
              <w:t xml:space="preserve"> </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trPr>
          <w:trHeight w:val="580"/>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Семакин И.Г., Хеннер Е.К., Шестакова Л.В.</w:t>
            </w:r>
          </w:p>
          <w:p w:rsidR="00FB41E3" w:rsidRPr="007168B7" w:rsidRDefault="00FB41E3" w:rsidP="00864A60">
            <w:pPr>
              <w:widowControl w:val="0"/>
              <w:rPr>
                <w:sz w:val="28"/>
                <w:szCs w:val="28"/>
              </w:rPr>
            </w:pPr>
            <w:r w:rsidRPr="007168B7">
              <w:rPr>
                <w:sz w:val="28"/>
                <w:szCs w:val="28"/>
              </w:rPr>
              <w:t xml:space="preserve"> Инфор</w:t>
            </w:r>
            <w:r w:rsidRPr="007168B7">
              <w:rPr>
                <w:sz w:val="28"/>
                <w:szCs w:val="28"/>
              </w:rPr>
              <w:softHyphen/>
              <w:t xml:space="preserve">матика. Углубленный уровень: учебник для 11 класса: в 2 ч. </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БИНОМ.</w:t>
            </w:r>
          </w:p>
          <w:p w:rsidR="00FB41E3" w:rsidRPr="007168B7" w:rsidRDefault="00FB41E3" w:rsidP="00864A60">
            <w:pPr>
              <w:widowControl w:val="0"/>
              <w:ind w:firstLine="61"/>
              <w:jc w:val="center"/>
              <w:rPr>
                <w:sz w:val="28"/>
                <w:szCs w:val="28"/>
              </w:rPr>
            </w:pPr>
            <w:r w:rsidRPr="007168B7">
              <w:rPr>
                <w:sz w:val="28"/>
                <w:szCs w:val="28"/>
              </w:rPr>
              <w:t>Лаборатория знаний</w:t>
            </w:r>
          </w:p>
        </w:tc>
      </w:tr>
      <w:tr w:rsidR="00FB41E3" w:rsidRPr="007168B7" w:rsidTr="007168B7">
        <w:trPr>
          <w:trHeight w:hRule="exact" w:val="1023"/>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Фиошин М.Е., Рессин А.А., Юнусов С.М. /</w:t>
            </w:r>
          </w:p>
          <w:p w:rsidR="00FB41E3" w:rsidRPr="007168B7" w:rsidRDefault="00FB41E3" w:rsidP="00864A60">
            <w:pPr>
              <w:widowControl w:val="0"/>
              <w:rPr>
                <w:sz w:val="28"/>
                <w:szCs w:val="28"/>
              </w:rPr>
            </w:pPr>
            <w:r w:rsidRPr="007168B7">
              <w:rPr>
                <w:sz w:val="28"/>
                <w:szCs w:val="28"/>
              </w:rPr>
              <w:t xml:space="preserve"> Под ред. Кузнецова А.А. Информатика. Углубленный уро</w:t>
            </w:r>
            <w:r w:rsidRPr="007168B7">
              <w:rPr>
                <w:sz w:val="28"/>
                <w:szCs w:val="28"/>
              </w:rPr>
              <w:softHyphen/>
              <w:t>вень</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10</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Дрофа</w:t>
            </w:r>
          </w:p>
        </w:tc>
      </w:tr>
      <w:tr w:rsidR="00FB41E3" w:rsidRPr="007168B7" w:rsidTr="007168B7">
        <w:trPr>
          <w:trHeight w:hRule="exact" w:val="982"/>
        </w:trPr>
        <w:tc>
          <w:tcPr>
            <w:tcW w:w="528" w:type="dxa"/>
            <w:tcBorders>
              <w:top w:val="single" w:sz="6" w:space="0" w:color="000000"/>
              <w:left w:val="single" w:sz="6" w:space="0" w:color="000000"/>
              <w:bottom w:val="single" w:sz="6" w:space="0" w:color="000000"/>
            </w:tcBorders>
            <w:shd w:val="clear" w:color="auto" w:fill="FFFFFF"/>
          </w:tcPr>
          <w:p w:rsidR="00FB41E3" w:rsidRPr="007168B7" w:rsidRDefault="00FB41E3" w:rsidP="00864A60">
            <w:pPr>
              <w:widowControl w:val="0"/>
              <w:numPr>
                <w:ilvl w:val="0"/>
                <w:numId w:val="2"/>
              </w:numPr>
              <w:tabs>
                <w:tab w:val="clear" w:pos="360"/>
                <w:tab w:val="left" w:pos="293"/>
                <w:tab w:val="num" w:pos="720"/>
              </w:tabs>
              <w:snapToGrid w:val="0"/>
              <w:ind w:left="0" w:firstLine="709"/>
              <w:rPr>
                <w:sz w:val="28"/>
                <w:szCs w:val="28"/>
              </w:rPr>
            </w:pPr>
          </w:p>
        </w:tc>
        <w:tc>
          <w:tcPr>
            <w:tcW w:w="5480" w:type="dxa"/>
            <w:tcBorders>
              <w:top w:val="single" w:sz="6" w:space="0" w:color="000000"/>
              <w:left w:val="single" w:sz="6" w:space="0" w:color="000000"/>
              <w:bottom w:val="single" w:sz="6" w:space="0" w:color="000000"/>
            </w:tcBorders>
            <w:shd w:val="clear" w:color="auto" w:fill="FFFFFF"/>
          </w:tcPr>
          <w:p w:rsidR="00FB41E3" w:rsidRDefault="00FB41E3" w:rsidP="00864A60">
            <w:pPr>
              <w:widowControl w:val="0"/>
              <w:rPr>
                <w:sz w:val="28"/>
                <w:szCs w:val="28"/>
              </w:rPr>
            </w:pPr>
            <w:r w:rsidRPr="007168B7">
              <w:rPr>
                <w:sz w:val="28"/>
                <w:szCs w:val="28"/>
              </w:rPr>
              <w:t xml:space="preserve">Фиошин М.Е., Рессин А.А., Юнусов С.М. / </w:t>
            </w:r>
          </w:p>
          <w:p w:rsidR="00FB41E3" w:rsidRDefault="00FB41E3" w:rsidP="00864A60">
            <w:pPr>
              <w:widowControl w:val="0"/>
              <w:rPr>
                <w:sz w:val="28"/>
                <w:szCs w:val="28"/>
              </w:rPr>
            </w:pPr>
            <w:r w:rsidRPr="007168B7">
              <w:rPr>
                <w:sz w:val="28"/>
                <w:szCs w:val="28"/>
              </w:rPr>
              <w:t xml:space="preserve">Под ред. Кузнецова А.А. Информатика. </w:t>
            </w:r>
          </w:p>
          <w:p w:rsidR="00FB41E3" w:rsidRPr="007168B7" w:rsidRDefault="00FB41E3" w:rsidP="00864A60">
            <w:pPr>
              <w:widowControl w:val="0"/>
              <w:rPr>
                <w:sz w:val="28"/>
                <w:szCs w:val="28"/>
              </w:rPr>
            </w:pPr>
            <w:r w:rsidRPr="007168B7">
              <w:rPr>
                <w:sz w:val="28"/>
                <w:szCs w:val="28"/>
              </w:rPr>
              <w:t>Углубленный уровень</w:t>
            </w:r>
          </w:p>
        </w:tc>
        <w:tc>
          <w:tcPr>
            <w:tcW w:w="979" w:type="dxa"/>
            <w:gridSpan w:val="2"/>
            <w:tcBorders>
              <w:top w:val="single" w:sz="6" w:space="0" w:color="000000"/>
              <w:left w:val="single" w:sz="6" w:space="0" w:color="000000"/>
              <w:bottom w:val="single" w:sz="6" w:space="0" w:color="000000"/>
            </w:tcBorders>
            <w:shd w:val="clear" w:color="auto" w:fill="FFFFFF"/>
            <w:vAlign w:val="center"/>
          </w:tcPr>
          <w:p w:rsidR="00FB41E3" w:rsidRPr="007168B7" w:rsidRDefault="00FB41E3" w:rsidP="00864A60">
            <w:pPr>
              <w:widowControl w:val="0"/>
              <w:ind w:firstLine="473"/>
              <w:rPr>
                <w:sz w:val="28"/>
                <w:szCs w:val="28"/>
              </w:rPr>
            </w:pPr>
            <w:r w:rsidRPr="007168B7">
              <w:rPr>
                <w:sz w:val="28"/>
                <w:szCs w:val="28"/>
              </w:rPr>
              <w:t>11</w:t>
            </w:r>
          </w:p>
        </w:tc>
        <w:tc>
          <w:tcPr>
            <w:tcW w:w="2317" w:type="dxa"/>
            <w:tcBorders>
              <w:top w:val="single" w:sz="6" w:space="0" w:color="000000"/>
              <w:left w:val="single" w:sz="6" w:space="0" w:color="000000"/>
              <w:bottom w:val="single" w:sz="6" w:space="0" w:color="000000"/>
              <w:right w:val="single" w:sz="6" w:space="0" w:color="000000"/>
            </w:tcBorders>
            <w:shd w:val="clear" w:color="auto" w:fill="FFFFFF"/>
          </w:tcPr>
          <w:p w:rsidR="00FB41E3" w:rsidRPr="007168B7" w:rsidRDefault="00FB41E3" w:rsidP="00864A60">
            <w:pPr>
              <w:widowControl w:val="0"/>
              <w:ind w:firstLine="61"/>
              <w:jc w:val="center"/>
              <w:rPr>
                <w:sz w:val="28"/>
                <w:szCs w:val="28"/>
              </w:rPr>
            </w:pPr>
            <w:r w:rsidRPr="007168B7">
              <w:rPr>
                <w:sz w:val="28"/>
                <w:szCs w:val="28"/>
              </w:rPr>
              <w:t>Дрофа</w:t>
            </w:r>
          </w:p>
        </w:tc>
      </w:tr>
    </w:tbl>
    <w:p w:rsidR="00FB41E3" w:rsidRPr="001A13A0" w:rsidRDefault="00FB41E3" w:rsidP="00864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1A13A0">
        <w:rPr>
          <w:sz w:val="28"/>
          <w:szCs w:val="28"/>
        </w:rPr>
        <w:t>В издания учебников со знаком «ФГОС» внесены следующие дополнения по сравнению с предыдущими изданиями:</w:t>
      </w:r>
    </w:p>
    <w:p w:rsidR="00FB41E3" w:rsidRDefault="00FB41E3" w:rsidP="00340A44">
      <w:pPr>
        <w:pStyle w:val="ListParagraph"/>
        <w:widowControl w:val="0"/>
        <w:numPr>
          <w:ilvl w:val="0"/>
          <w:numId w:val="10"/>
        </w:numPr>
        <w:tabs>
          <w:tab w:val="clear" w:pos="720"/>
          <w:tab w:val="left" w:pos="540"/>
        </w:tabs>
        <w:spacing w:after="0" w:line="240" w:lineRule="auto"/>
        <w:ind w:left="0" w:firstLine="426"/>
        <w:jc w:val="both"/>
        <w:rPr>
          <w:rFonts w:ascii="Times New Roman" w:hAnsi="Times New Roman" w:cs="Times New Roman"/>
          <w:sz w:val="28"/>
          <w:szCs w:val="28"/>
        </w:rPr>
      </w:pPr>
      <w:r w:rsidRPr="007168B7">
        <w:rPr>
          <w:rFonts w:ascii="Times New Roman" w:hAnsi="Times New Roman" w:cs="Times New Roman"/>
          <w:sz w:val="28"/>
          <w:szCs w:val="28"/>
        </w:rPr>
        <w:t>элементы содержания образования в соответствии с программой учебного предмета «Информатика» и с требованиями федерального государственного образовательного стандарта основного общего, среднего общего образования;</w:t>
      </w:r>
    </w:p>
    <w:p w:rsidR="00FB41E3" w:rsidRDefault="00FB41E3" w:rsidP="00340A44">
      <w:pPr>
        <w:pStyle w:val="ListParagraph"/>
        <w:widowControl w:val="0"/>
        <w:numPr>
          <w:ilvl w:val="0"/>
          <w:numId w:val="10"/>
        </w:numPr>
        <w:tabs>
          <w:tab w:val="clear" w:pos="720"/>
          <w:tab w:val="left" w:pos="540"/>
        </w:tabs>
        <w:spacing w:after="0" w:line="240" w:lineRule="auto"/>
        <w:ind w:left="0" w:firstLine="426"/>
        <w:jc w:val="both"/>
        <w:rPr>
          <w:rFonts w:ascii="Times New Roman" w:hAnsi="Times New Roman" w:cs="Times New Roman"/>
          <w:sz w:val="28"/>
          <w:szCs w:val="28"/>
        </w:rPr>
      </w:pPr>
      <w:r w:rsidRPr="007168B7">
        <w:rPr>
          <w:rFonts w:ascii="Times New Roman" w:hAnsi="Times New Roman" w:cs="Times New Roman"/>
          <w:sz w:val="28"/>
          <w:szCs w:val="28"/>
        </w:rPr>
        <w:t>примерный перечень тем проектов;</w:t>
      </w:r>
    </w:p>
    <w:p w:rsidR="00FB41E3" w:rsidRPr="007168B7" w:rsidRDefault="00FB41E3" w:rsidP="00340A44">
      <w:pPr>
        <w:pStyle w:val="ListParagraph"/>
        <w:widowControl w:val="0"/>
        <w:numPr>
          <w:ilvl w:val="0"/>
          <w:numId w:val="10"/>
        </w:numPr>
        <w:tabs>
          <w:tab w:val="clear" w:pos="720"/>
          <w:tab w:val="left" w:pos="540"/>
        </w:tabs>
        <w:spacing w:after="0" w:line="240" w:lineRule="auto"/>
        <w:ind w:left="0" w:firstLine="426"/>
        <w:jc w:val="both"/>
        <w:rPr>
          <w:rFonts w:ascii="Times New Roman" w:hAnsi="Times New Roman" w:cs="Times New Roman"/>
          <w:sz w:val="28"/>
          <w:szCs w:val="28"/>
        </w:rPr>
      </w:pPr>
      <w:r w:rsidRPr="007168B7">
        <w:rPr>
          <w:rFonts w:ascii="Times New Roman" w:hAnsi="Times New Roman" w:cs="Times New Roman"/>
          <w:sz w:val="28"/>
          <w:szCs w:val="28"/>
          <w:lang w:val="en-US"/>
        </w:rPr>
        <w:t>ссылки на интернет-ресурсы.</w:t>
      </w:r>
    </w:p>
    <w:p w:rsidR="00FB41E3" w:rsidRPr="001A13A0" w:rsidRDefault="00FB41E3" w:rsidP="00864A60">
      <w:pPr>
        <w:widowControl w:val="0"/>
        <w:ind w:firstLine="709"/>
        <w:jc w:val="both"/>
        <w:rPr>
          <w:sz w:val="28"/>
          <w:szCs w:val="28"/>
        </w:rPr>
      </w:pPr>
      <w:r w:rsidRPr="001A13A0">
        <w:rPr>
          <w:sz w:val="28"/>
          <w:szCs w:val="28"/>
        </w:rPr>
        <w:t>В соответствии с текстом приказа Министерства образования и науки Российской Федерации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деятельности приобретенные до вступления в силу настоящего приказа учебники из федеральных перечней учебников, рекомендованных и допущенных Министерством образования и науки Российской Федерации к использованию в образовательном процессе в общеобразовательных учреждениях и утвержденных приказом Министерства образования и науки Российской Федерации от 19 декабря 2012 г. №1067.</w:t>
      </w:r>
    </w:p>
    <w:p w:rsidR="00FB41E3" w:rsidRPr="001A13A0" w:rsidRDefault="00FB41E3" w:rsidP="00864A60">
      <w:pPr>
        <w:widowControl w:val="0"/>
        <w:autoSpaceDE w:val="0"/>
        <w:ind w:firstLine="709"/>
        <w:jc w:val="both"/>
        <w:rPr>
          <w:sz w:val="28"/>
          <w:szCs w:val="28"/>
        </w:rPr>
      </w:pPr>
      <w:r w:rsidRPr="001A13A0">
        <w:rPr>
          <w:sz w:val="28"/>
          <w:szCs w:val="28"/>
        </w:rPr>
        <w:t>Перечень учебников, утвержденный приказом Министерства образования и науки Российской Федерации от 31 марта 2014 г. №253</w:t>
      </w:r>
      <w:r>
        <w:rPr>
          <w:sz w:val="28"/>
          <w:szCs w:val="28"/>
        </w:rPr>
        <w:t xml:space="preserve">      </w:t>
      </w:r>
      <w:r w:rsidRPr="001A13A0">
        <w:rPr>
          <w:sz w:val="28"/>
          <w:szCs w:val="28"/>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ориентируют общеобразовательные учреждения на учебники, которые будут использованы в классах, ранее не изучавших предмет «Информатика и ИКТ» в соответствии с часами базисного учебного плана. Все остальным классам рекомендуется продолжать изучение предмета по уже выбранным линиям УМК.</w:t>
      </w:r>
    </w:p>
    <w:p w:rsidR="00FB41E3" w:rsidRPr="001A13A0" w:rsidRDefault="00FB41E3" w:rsidP="00864A60">
      <w:pPr>
        <w:pStyle w:val="3"/>
        <w:shd w:val="clear" w:color="auto" w:fill="auto"/>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Согласно письму Министерства образования и науки РФ от 29 апреля 2014 г. № 08-548 «О федеральном перечне учебников» наряду с учебниками в образовательном процессе могут использоваться иные учебные издания, являющиеся учебными пособиями. Эти пособия можно использовать для изучения элективных курсов.</w:t>
      </w:r>
    </w:p>
    <w:p w:rsidR="00FB41E3" w:rsidRPr="001A13A0" w:rsidRDefault="00FB41E3" w:rsidP="00864A60">
      <w:pPr>
        <w:pStyle w:val="3"/>
        <w:shd w:val="clear" w:color="auto" w:fill="auto"/>
        <w:tabs>
          <w:tab w:val="right" w:pos="7974"/>
          <w:tab w:val="left" w:pos="8209"/>
        </w:tabs>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Перечень организаций, осуществляющих издание учебных пособий, которые допускаются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 приказом Минобрнауки России от 14 декабря 2009 г. № 729 (зарегистрирован Минюстом России 15 января 2010 г., регистрационный №15987), с изменениями, утвержденными приказами Минобрнауки России от 13 января 2011 г. № 2 и от 16 января 2012 г. № 16.</w:t>
      </w:r>
    </w:p>
    <w:p w:rsidR="00FB41E3" w:rsidRPr="001A13A0" w:rsidRDefault="00FB41E3" w:rsidP="00864A60">
      <w:pPr>
        <w:pStyle w:val="3"/>
        <w:shd w:val="clear" w:color="auto" w:fill="auto"/>
        <w:spacing w:after="0" w:line="240" w:lineRule="auto"/>
        <w:ind w:right="23" w:firstLine="709"/>
        <w:rPr>
          <w:rFonts w:ascii="Times New Roman" w:hAnsi="Times New Roman" w:cs="Times New Roman"/>
          <w:sz w:val="28"/>
          <w:szCs w:val="28"/>
        </w:rPr>
      </w:pPr>
      <w:r w:rsidRPr="001A13A0">
        <w:rPr>
          <w:rFonts w:ascii="Times New Roman" w:hAnsi="Times New Roman" w:cs="Times New Roman"/>
          <w:sz w:val="28"/>
          <w:szCs w:val="28"/>
        </w:rPr>
        <w:t>Для составления рабочих программ по предмету «Информатика и ИКТ» рекомендуется использовать следующую литературу:</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Босова Л.Л., Босова Л.Ю. Информатика и ИКТ. Учебная программа и поурочное планирование для 5-7 классов. - М.: БИНОМ. Лаборатория знаний, 2012 г.</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Босова Л.Л., Босова Л.Ю. Информатика и ИКТ. Учебная программа и поурочное планирование для 8-9 классов. - М.: БИНОМ. Лаборатория знаний, 2012 г.</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Информатика. Программы для общеобразовательных учреждений. 2-11 классы: методическое пособие / составитель М.Н. Бородин - М.: БИНОМ. Лаборатория знаний, 2012 г. (в сборнике представлены программы к учебникам Семакина И.Г. и Угриновича Н.Д.).</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Информатика и ИКТ. Рабочие программы. 10-11 класса: пособие для учителей общеобразовательных учреждений/ А.Г. Гейн - М.: Просвещение, 2012 г.</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Ю.А. Быкадоров. Информатика и ИКТ. 8-9 классы. Программа для общеобразовательных учреждений. - М.: Дрофа, 2011 г.</w:t>
      </w:r>
    </w:p>
    <w:p w:rsidR="00FB41E3" w:rsidRPr="001A13A0" w:rsidRDefault="00FB41E3" w:rsidP="00864A60">
      <w:pPr>
        <w:pStyle w:val="3"/>
        <w:numPr>
          <w:ilvl w:val="0"/>
          <w:numId w:val="4"/>
        </w:numPr>
        <w:shd w:val="clear" w:color="auto" w:fill="auto"/>
        <w:tabs>
          <w:tab w:val="left" w:pos="993"/>
        </w:tabs>
        <w:spacing w:after="0" w:line="240" w:lineRule="auto"/>
        <w:ind w:left="0" w:right="20" w:firstLine="567"/>
        <w:rPr>
          <w:rFonts w:ascii="Times New Roman" w:hAnsi="Times New Roman" w:cs="Times New Roman"/>
          <w:sz w:val="28"/>
          <w:szCs w:val="28"/>
        </w:rPr>
      </w:pPr>
      <w:r w:rsidRPr="001A13A0">
        <w:rPr>
          <w:rFonts w:ascii="Times New Roman" w:hAnsi="Times New Roman" w:cs="Times New Roman"/>
          <w:sz w:val="28"/>
          <w:szCs w:val="28"/>
        </w:rPr>
        <w:t>С. М. Юнусов. Информатика и ИКТ. 10-11 классы. Профильный уровень. Программа для общеобразовательных учреждений. - М.: Дрофа, 2011 г. (в сборнике представлена программа к учебнику Фиошина М.Е.)</w:t>
      </w:r>
    </w:p>
    <w:p w:rsidR="00FB41E3" w:rsidRDefault="00FB41E3" w:rsidP="00864A60">
      <w:pPr>
        <w:pStyle w:val="NoSpacing"/>
        <w:widowControl w:val="0"/>
        <w:jc w:val="center"/>
        <w:rPr>
          <w:rFonts w:ascii="Times New Roman" w:hAnsi="Times New Roman" w:cs="Times New Roman"/>
          <w:b/>
          <w:bCs/>
          <w:sz w:val="28"/>
          <w:szCs w:val="28"/>
        </w:rPr>
      </w:pPr>
    </w:p>
    <w:p w:rsidR="00FB41E3" w:rsidRPr="001A13A0" w:rsidRDefault="00FB41E3" w:rsidP="00864A60">
      <w:pPr>
        <w:pStyle w:val="NoSpacing"/>
        <w:widowControl w:val="0"/>
        <w:jc w:val="center"/>
        <w:rPr>
          <w:rFonts w:ascii="Times New Roman" w:hAnsi="Times New Roman" w:cs="Times New Roman"/>
          <w:b/>
          <w:bCs/>
          <w:sz w:val="28"/>
          <w:szCs w:val="28"/>
        </w:rPr>
      </w:pPr>
      <w:r w:rsidRPr="001A13A0">
        <w:rPr>
          <w:rFonts w:ascii="Times New Roman" w:hAnsi="Times New Roman" w:cs="Times New Roman"/>
          <w:b/>
          <w:bCs/>
          <w:sz w:val="28"/>
          <w:szCs w:val="28"/>
        </w:rPr>
        <w:t>Преподавание информатики в общеобразовательных организациях в условиях реализации ФГОС НОО, ФГОС ООО и ФКГОС</w:t>
      </w:r>
    </w:p>
    <w:p w:rsidR="00FB41E3" w:rsidRDefault="00FB41E3" w:rsidP="00864A60">
      <w:pPr>
        <w:pStyle w:val="NoSpacing"/>
        <w:widowControl w:val="0"/>
        <w:jc w:val="center"/>
        <w:rPr>
          <w:rFonts w:ascii="Times New Roman" w:hAnsi="Times New Roman" w:cs="Times New Roman"/>
          <w:b/>
          <w:bCs/>
          <w:sz w:val="28"/>
          <w:szCs w:val="28"/>
        </w:rPr>
      </w:pPr>
      <w:r w:rsidRPr="001A13A0">
        <w:rPr>
          <w:rFonts w:ascii="Times New Roman" w:hAnsi="Times New Roman" w:cs="Times New Roman"/>
          <w:b/>
          <w:bCs/>
          <w:sz w:val="28"/>
          <w:szCs w:val="28"/>
        </w:rPr>
        <w:t>Начальное образование</w:t>
      </w:r>
    </w:p>
    <w:p w:rsidR="00FB41E3" w:rsidRPr="001A13A0" w:rsidRDefault="00FB41E3" w:rsidP="00864A60">
      <w:pPr>
        <w:pStyle w:val="NoSpacing"/>
        <w:widowControl w:val="0"/>
        <w:jc w:val="center"/>
        <w:rPr>
          <w:rFonts w:ascii="Times New Roman" w:hAnsi="Times New Roman" w:cs="Times New Roman"/>
          <w:b/>
          <w:bCs/>
          <w:sz w:val="28"/>
          <w:szCs w:val="28"/>
        </w:rPr>
      </w:pPr>
    </w:p>
    <w:p w:rsidR="00FB41E3" w:rsidRPr="001A13A0" w:rsidRDefault="00FB41E3" w:rsidP="00864A60">
      <w:pPr>
        <w:pStyle w:val="3"/>
        <w:shd w:val="clear" w:color="auto" w:fill="auto"/>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Предметная область «Математика и информатика» в 1-4 классах представлена учебным предметом «Математика», часы на введение предмета «Информатика» в начальных классах рекомендуется выделить за счет часов части, формируемой участниками образовательных отношений. Изучение предмета «Информатика» может войти учебный план школы со 2 или с 3 класса.</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color w:val="000000"/>
          <w:sz w:val="28"/>
          <w:szCs w:val="28"/>
        </w:rPr>
        <w:t>Практическая составляющая содержания предмета информатика</w:t>
      </w:r>
      <w:r w:rsidRPr="001A13A0">
        <w:rPr>
          <w:rStyle w:val="apple-converted-space"/>
          <w:color w:val="000000"/>
          <w:sz w:val="28"/>
          <w:szCs w:val="28"/>
        </w:rPr>
        <w:t xml:space="preserve"> </w:t>
      </w:r>
      <w:r w:rsidRPr="001A13A0">
        <w:rPr>
          <w:color w:val="000000"/>
          <w:sz w:val="28"/>
          <w:szCs w:val="28"/>
        </w:rPr>
        <w:t>формируется из задач по информатике с предметным содержанием (бескомпьютерная составляющая обучения) и компьютерных практических заданий. В связи с этим требуется обеспечить доступ к средствам информационных технологий всех участников педагогического процесса в соответствии с уровнем оснащения школы.</w:t>
      </w:r>
    </w:p>
    <w:p w:rsidR="00FB41E3" w:rsidRPr="001A13A0" w:rsidRDefault="00FB41E3" w:rsidP="00864A60">
      <w:pPr>
        <w:pStyle w:val="NormalWeb"/>
        <w:spacing w:before="0" w:beforeAutospacing="0" w:after="0" w:afterAutospacing="0"/>
        <w:ind w:firstLine="709"/>
        <w:jc w:val="both"/>
        <w:rPr>
          <w:sz w:val="28"/>
          <w:szCs w:val="28"/>
        </w:rPr>
      </w:pPr>
      <w:r w:rsidRPr="001A13A0">
        <w:rPr>
          <w:color w:val="000000"/>
          <w:sz w:val="28"/>
          <w:szCs w:val="28"/>
        </w:rPr>
        <w:t>Обучение информатике и информационным технологиям можно реализовать несколькими вариантами силами учителей начальной школы.</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b/>
          <w:bCs/>
          <w:color w:val="000000"/>
          <w:sz w:val="28"/>
          <w:szCs w:val="28"/>
        </w:rPr>
        <w:t>1-й вариант</w:t>
      </w:r>
      <w:r w:rsidRPr="001A13A0">
        <w:rPr>
          <w:b/>
          <w:bCs/>
          <w:i/>
          <w:iCs/>
          <w:color w:val="000000"/>
          <w:sz w:val="28"/>
          <w:szCs w:val="28"/>
        </w:rPr>
        <w:t>.</w:t>
      </w:r>
      <w:r w:rsidRPr="001A13A0">
        <w:rPr>
          <w:rStyle w:val="apple-converted-space"/>
          <w:color w:val="000000"/>
          <w:sz w:val="28"/>
          <w:szCs w:val="28"/>
        </w:rPr>
        <w:t xml:space="preserve"> </w:t>
      </w:r>
      <w:r w:rsidRPr="001A13A0">
        <w:rPr>
          <w:b/>
          <w:bCs/>
          <w:color w:val="000000"/>
          <w:sz w:val="28"/>
          <w:szCs w:val="28"/>
        </w:rPr>
        <w:t xml:space="preserve">Бескомпьютерное </w:t>
      </w:r>
      <w:r w:rsidRPr="001A13A0">
        <w:rPr>
          <w:color w:val="000000"/>
          <w:sz w:val="28"/>
          <w:szCs w:val="28"/>
        </w:rPr>
        <w:t>изучение информатики в рамках 1 урока в интеграции с такими предметами как: математика, риторика, рисование, труд, музыка, окружающий мир. Обучение проводит учитель начальных классов без деления класса на группы.</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b/>
          <w:bCs/>
          <w:color w:val="000000"/>
          <w:sz w:val="28"/>
          <w:szCs w:val="28"/>
        </w:rPr>
        <w:t>2-й вариант</w:t>
      </w:r>
      <w:r w:rsidRPr="001A13A0">
        <w:rPr>
          <w:b/>
          <w:bCs/>
          <w:i/>
          <w:iCs/>
          <w:color w:val="000000"/>
          <w:sz w:val="28"/>
          <w:szCs w:val="28"/>
        </w:rPr>
        <w:t>.</w:t>
      </w:r>
      <w:r w:rsidRPr="001A13A0">
        <w:rPr>
          <w:rStyle w:val="apple-converted-space"/>
          <w:b/>
          <w:bCs/>
          <w:i/>
          <w:iCs/>
          <w:color w:val="000000"/>
          <w:sz w:val="28"/>
          <w:szCs w:val="28"/>
        </w:rPr>
        <w:t xml:space="preserve"> </w:t>
      </w:r>
      <w:r w:rsidRPr="001A13A0">
        <w:rPr>
          <w:color w:val="000000"/>
          <w:sz w:val="28"/>
          <w:szCs w:val="28"/>
        </w:rPr>
        <w:t xml:space="preserve">Организация </w:t>
      </w:r>
      <w:r w:rsidRPr="001A13A0">
        <w:rPr>
          <w:b/>
          <w:bCs/>
          <w:color w:val="000000"/>
          <w:sz w:val="28"/>
          <w:szCs w:val="28"/>
        </w:rPr>
        <w:t>компьютерной поддержки</w:t>
      </w:r>
      <w:r w:rsidRPr="001A13A0">
        <w:rPr>
          <w:rStyle w:val="apple-converted-space"/>
          <w:color w:val="000000"/>
          <w:sz w:val="28"/>
          <w:szCs w:val="28"/>
        </w:rPr>
        <w:t xml:space="preserve"> </w:t>
      </w:r>
      <w:r w:rsidRPr="001A13A0">
        <w:rPr>
          <w:color w:val="000000"/>
          <w:sz w:val="28"/>
          <w:szCs w:val="28"/>
        </w:rPr>
        <w:t xml:space="preserve">предмета "Информатика" в рамках одного урока без деления на группы. В этом случае необходимо учитывать: </w:t>
      </w:r>
      <w:r w:rsidRPr="001A13A0">
        <w:rPr>
          <w:b/>
          <w:bCs/>
          <w:color w:val="000000"/>
          <w:sz w:val="28"/>
          <w:szCs w:val="28"/>
        </w:rPr>
        <w:t>наличие компьютеров</w:t>
      </w:r>
      <w:r w:rsidRPr="001A13A0">
        <w:rPr>
          <w:rStyle w:val="apple-converted-space"/>
          <w:color w:val="000000"/>
          <w:sz w:val="28"/>
          <w:szCs w:val="28"/>
        </w:rPr>
        <w:t xml:space="preserve"> </w:t>
      </w:r>
      <w:r w:rsidRPr="001A13A0">
        <w:rPr>
          <w:color w:val="000000"/>
          <w:sz w:val="28"/>
          <w:szCs w:val="28"/>
        </w:rPr>
        <w:t xml:space="preserve">в начальной школе (например, один компьютер с CD-ROM устройством, аудиосистемой (колонки) и дополнительно - медиапроектор с настенным экраном или телевизором с большим экраном, подключенным к компьютеру), </w:t>
      </w:r>
      <w:r w:rsidRPr="001A13A0">
        <w:rPr>
          <w:b/>
          <w:bCs/>
          <w:color w:val="000000"/>
          <w:sz w:val="28"/>
          <w:szCs w:val="28"/>
        </w:rPr>
        <w:t>электронных средств обучения</w:t>
      </w:r>
      <w:r w:rsidRPr="001A13A0">
        <w:rPr>
          <w:rStyle w:val="apple-converted-space"/>
          <w:color w:val="000000"/>
          <w:sz w:val="28"/>
          <w:szCs w:val="28"/>
        </w:rPr>
        <w:t xml:space="preserve"> </w:t>
      </w:r>
      <w:r w:rsidRPr="001A13A0">
        <w:rPr>
          <w:color w:val="000000"/>
          <w:sz w:val="28"/>
          <w:szCs w:val="28"/>
        </w:rPr>
        <w:t xml:space="preserve">и </w:t>
      </w:r>
      <w:r w:rsidRPr="001A13A0">
        <w:rPr>
          <w:b/>
          <w:bCs/>
          <w:color w:val="000000"/>
          <w:sz w:val="28"/>
          <w:szCs w:val="28"/>
        </w:rPr>
        <w:t>готовность учителей</w:t>
      </w:r>
      <w:r w:rsidRPr="001A13A0">
        <w:rPr>
          <w:rStyle w:val="apple-converted-space"/>
          <w:color w:val="000000"/>
          <w:sz w:val="28"/>
          <w:szCs w:val="28"/>
        </w:rPr>
        <w:t xml:space="preserve"> </w:t>
      </w:r>
      <w:r w:rsidRPr="001A13A0">
        <w:rPr>
          <w:color w:val="000000"/>
          <w:sz w:val="28"/>
          <w:szCs w:val="28"/>
        </w:rPr>
        <w:t>начальной школы к использованию компьютерной поддержки на уроках информатики.</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color w:val="000000"/>
          <w:sz w:val="28"/>
          <w:szCs w:val="28"/>
        </w:rPr>
        <w:t>При этом один компьютер в кабин</w:t>
      </w:r>
      <w:r>
        <w:rPr>
          <w:color w:val="000000"/>
          <w:sz w:val="28"/>
          <w:szCs w:val="28"/>
        </w:rPr>
        <w:t>ете может быть использован как «электронная»</w:t>
      </w:r>
      <w:r w:rsidRPr="001A13A0">
        <w:rPr>
          <w:color w:val="000000"/>
          <w:sz w:val="28"/>
          <w:szCs w:val="28"/>
        </w:rPr>
        <w:t xml:space="preserve"> доска, т</w:t>
      </w:r>
      <w:r>
        <w:rPr>
          <w:color w:val="000000"/>
          <w:sz w:val="28"/>
          <w:szCs w:val="28"/>
        </w:rPr>
        <w:t>о есть использоваться в режиме «вызова»</w:t>
      </w:r>
      <w:r w:rsidRPr="001A13A0">
        <w:rPr>
          <w:color w:val="000000"/>
          <w:sz w:val="28"/>
          <w:szCs w:val="28"/>
        </w:rPr>
        <w:t xml:space="preserve"> к нему учащихся для выполнения команд, предусмотренных учебной компьютерной программой. Для этого желательно подключение компьютера к проектору или телевизору с большим экраном для удобства фронтальной работы с классом.</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b/>
          <w:bCs/>
          <w:color w:val="000000"/>
          <w:sz w:val="28"/>
          <w:szCs w:val="28"/>
        </w:rPr>
        <w:t>3-й вариант</w:t>
      </w:r>
      <w:r w:rsidRPr="001A13A0">
        <w:rPr>
          <w:b/>
          <w:bCs/>
          <w:i/>
          <w:iCs/>
          <w:color w:val="000000"/>
          <w:sz w:val="28"/>
          <w:szCs w:val="28"/>
        </w:rPr>
        <w:t>.</w:t>
      </w:r>
      <w:r w:rsidRPr="001A13A0">
        <w:rPr>
          <w:rStyle w:val="apple-converted-space"/>
          <w:color w:val="000000"/>
          <w:sz w:val="28"/>
          <w:szCs w:val="28"/>
        </w:rPr>
        <w:t xml:space="preserve"> </w:t>
      </w:r>
      <w:r w:rsidRPr="001A13A0">
        <w:rPr>
          <w:color w:val="000000"/>
          <w:sz w:val="28"/>
          <w:szCs w:val="28"/>
        </w:rPr>
        <w:t>Урок информатики</w:t>
      </w:r>
      <w:r w:rsidRPr="001A13A0">
        <w:rPr>
          <w:rStyle w:val="apple-converted-space"/>
          <w:color w:val="000000"/>
          <w:sz w:val="28"/>
          <w:szCs w:val="28"/>
        </w:rPr>
        <w:t xml:space="preserve"> </w:t>
      </w:r>
      <w:r w:rsidRPr="001A13A0">
        <w:rPr>
          <w:b/>
          <w:bCs/>
          <w:color w:val="000000"/>
          <w:sz w:val="28"/>
          <w:szCs w:val="28"/>
        </w:rPr>
        <w:t>с делением на группы в кабинете информатики</w:t>
      </w:r>
      <w:r w:rsidRPr="001A13A0">
        <w:rPr>
          <w:rStyle w:val="apple-converted-space"/>
          <w:color w:val="000000"/>
          <w:sz w:val="28"/>
          <w:szCs w:val="28"/>
        </w:rPr>
        <w:t xml:space="preserve"> </w:t>
      </w:r>
      <w:r w:rsidRPr="001A13A0">
        <w:rPr>
          <w:color w:val="000000"/>
          <w:sz w:val="28"/>
          <w:szCs w:val="28"/>
        </w:rPr>
        <w:t>школы в рамках 1 урока. Это возможно, если имеется материальная база (компьютерный класс, компьютерные программы), готовность учителя к преподаванию предмета. Отметим, что использование компьютеров на каждом уроке информатики как в начальной школе, так и других ступенях обучения необязательно. Поэтому даже при наличии только одного компьютерного класса в школе можно его использовать и для обучения информатики, и для использования при обучении других предметов.</w:t>
      </w:r>
    </w:p>
    <w:p w:rsidR="00FB41E3" w:rsidRPr="001A13A0" w:rsidRDefault="00FB41E3" w:rsidP="00864A60">
      <w:pPr>
        <w:pStyle w:val="NormalWeb"/>
        <w:spacing w:before="0" w:beforeAutospacing="0" w:after="0" w:afterAutospacing="0"/>
        <w:ind w:firstLine="709"/>
        <w:jc w:val="both"/>
        <w:rPr>
          <w:color w:val="000000"/>
          <w:sz w:val="28"/>
          <w:szCs w:val="28"/>
        </w:rPr>
      </w:pPr>
      <w:r w:rsidRPr="001A13A0">
        <w:rPr>
          <w:color w:val="000000"/>
          <w:sz w:val="28"/>
          <w:szCs w:val="28"/>
        </w:rPr>
        <w:t>При компьютерной поддержке обучения информатике необходимо соблюдать требования к оборудованию кабинета вычислительной техникой, санитарные нормы организации труда детей за компьютером. Работу за компьютером следует заканчивать профилактическими упражнениями для зрения (1 мин) и осанки (1-2 мин).</w:t>
      </w:r>
    </w:p>
    <w:p w:rsidR="00FB41E3" w:rsidRPr="001A13A0" w:rsidRDefault="00FB41E3" w:rsidP="00864A60">
      <w:pPr>
        <w:pStyle w:val="3"/>
        <w:shd w:val="clear" w:color="auto" w:fill="auto"/>
        <w:tabs>
          <w:tab w:val="left" w:pos="567"/>
        </w:tabs>
        <w:spacing w:after="0" w:line="240" w:lineRule="auto"/>
        <w:ind w:right="23" w:firstLine="709"/>
        <w:rPr>
          <w:rFonts w:ascii="Times New Roman" w:hAnsi="Times New Roman" w:cs="Times New Roman"/>
          <w:sz w:val="28"/>
          <w:szCs w:val="28"/>
        </w:rPr>
      </w:pPr>
      <w:r w:rsidRPr="001A13A0">
        <w:rPr>
          <w:rFonts w:ascii="Times New Roman" w:hAnsi="Times New Roman" w:cs="Times New Roman"/>
          <w:sz w:val="28"/>
          <w:szCs w:val="28"/>
        </w:rPr>
        <w:t>Для составления рабочих программ по предмету «Информатика» в начальных классах рекомендуется использовать следующую литературу:</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1A13A0">
        <w:rPr>
          <w:rFonts w:ascii="Times New Roman" w:hAnsi="Times New Roman" w:cs="Times New Roman"/>
          <w:sz w:val="28"/>
          <w:szCs w:val="28"/>
        </w:rPr>
        <w:t>Матвеева Н.В. Информатика. Программа для начальной школы: 2-4 классы/ Н.В. Матвеева, Цветкова М.С. - М.: БИНОМ. Лаборатория знаний, 2013 г.</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7168B7">
        <w:rPr>
          <w:rFonts w:ascii="Times New Roman" w:hAnsi="Times New Roman" w:cs="Times New Roman"/>
          <w:sz w:val="28"/>
          <w:szCs w:val="28"/>
        </w:rPr>
        <w:t>Плаксин М.А. Информатика. Программа для начальной школы: 3-4 классы/ М.А. Плаксин, М.С. Цветкова. - М.: БИНОМ. Лаборатория знаний, 2012 г.</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7168B7">
        <w:rPr>
          <w:rFonts w:ascii="Times New Roman" w:hAnsi="Times New Roman" w:cs="Times New Roman"/>
          <w:sz w:val="28"/>
          <w:szCs w:val="28"/>
        </w:rPr>
        <w:t>Могилев А.В. Информатика. Программа для начальной школы: 3-4 классы/ А.В. Могилев, В.Н. Могилева, М.С. Цветкова. - М.: БИНОМ. Лаборатория знаний, 2014 г.</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7168B7">
        <w:rPr>
          <w:rFonts w:ascii="Times New Roman" w:hAnsi="Times New Roman" w:cs="Times New Roman"/>
          <w:sz w:val="28"/>
          <w:szCs w:val="28"/>
        </w:rPr>
        <w:t>Рудченко Т.А. Информатика. Сборник рабочих программ. 1 - 4 классы: пособие для учителей общеобразоват. учреждений/ Т.А. Рудченко, А.Л. Семенов. - М.: Просвещение, 2011.</w:t>
      </w:r>
    </w:p>
    <w:p w:rsidR="00FB41E3" w:rsidRDefault="00FB41E3" w:rsidP="00340A44">
      <w:pPr>
        <w:pStyle w:val="3"/>
        <w:numPr>
          <w:ilvl w:val="0"/>
          <w:numId w:val="11"/>
        </w:numPr>
        <w:shd w:val="clear" w:color="auto" w:fill="auto"/>
        <w:tabs>
          <w:tab w:val="clear" w:pos="720"/>
          <w:tab w:val="num" w:pos="0"/>
          <w:tab w:val="left" w:pos="426"/>
          <w:tab w:val="left" w:pos="1134"/>
        </w:tabs>
        <w:spacing w:after="0" w:line="240" w:lineRule="auto"/>
        <w:ind w:left="0" w:right="20" w:firstLine="709"/>
        <w:rPr>
          <w:rFonts w:ascii="Times New Roman" w:hAnsi="Times New Roman" w:cs="Times New Roman"/>
          <w:sz w:val="28"/>
          <w:szCs w:val="28"/>
        </w:rPr>
      </w:pPr>
      <w:r w:rsidRPr="007168B7">
        <w:rPr>
          <w:rFonts w:ascii="Times New Roman" w:hAnsi="Times New Roman" w:cs="Times New Roman"/>
          <w:sz w:val="28"/>
          <w:szCs w:val="28"/>
        </w:rPr>
        <w:t>Программы по учебным предметам. Русский язык. Литературное чтение. Английский язык. Математика. Информатика и ИКТ. В 2-х ч. Ч.1. / сост. Чуракова Р.Г., Малаховская О.В., Чуракова Н.А., Каленчук М.Л., Чекин А.Л., Лаврова Н.М., Агаркова Н.Г., Байкова Т.А., Бененсон Е.П., Паутова А.Г. - М.: Академкнига/Учебник, 2012 г.</w:t>
      </w:r>
    </w:p>
    <w:p w:rsidR="00FB41E3" w:rsidRPr="007168B7" w:rsidRDefault="00FB41E3" w:rsidP="00340A44">
      <w:pPr>
        <w:pStyle w:val="3"/>
        <w:shd w:val="clear" w:color="auto" w:fill="auto"/>
        <w:tabs>
          <w:tab w:val="left" w:pos="426"/>
          <w:tab w:val="left" w:pos="1134"/>
        </w:tabs>
        <w:spacing w:after="0" w:line="240" w:lineRule="auto"/>
        <w:ind w:right="20"/>
        <w:rPr>
          <w:rFonts w:ascii="Times New Roman" w:hAnsi="Times New Roman" w:cs="Times New Roman"/>
          <w:sz w:val="28"/>
          <w:szCs w:val="28"/>
        </w:rPr>
      </w:pPr>
    </w:p>
    <w:p w:rsidR="00FB41E3" w:rsidRDefault="00FB41E3" w:rsidP="00864A60">
      <w:pPr>
        <w:pStyle w:val="NoSpacing"/>
        <w:widowControl w:val="0"/>
        <w:jc w:val="center"/>
        <w:rPr>
          <w:rFonts w:ascii="Times New Roman" w:hAnsi="Times New Roman" w:cs="Times New Roman"/>
          <w:b/>
          <w:bCs/>
          <w:sz w:val="28"/>
          <w:szCs w:val="28"/>
        </w:rPr>
      </w:pPr>
      <w:r w:rsidRPr="001A13A0">
        <w:rPr>
          <w:rFonts w:ascii="Times New Roman" w:hAnsi="Times New Roman" w:cs="Times New Roman"/>
          <w:b/>
          <w:bCs/>
          <w:sz w:val="28"/>
          <w:szCs w:val="28"/>
        </w:rPr>
        <w:t>Основное общее образование</w:t>
      </w:r>
    </w:p>
    <w:p w:rsidR="00FB41E3" w:rsidRPr="001A13A0" w:rsidRDefault="00FB41E3" w:rsidP="00864A60">
      <w:pPr>
        <w:pStyle w:val="NoSpacing"/>
        <w:widowControl w:val="0"/>
        <w:jc w:val="center"/>
        <w:rPr>
          <w:rFonts w:ascii="Times New Roman" w:hAnsi="Times New Roman" w:cs="Times New Roman"/>
          <w:sz w:val="28"/>
          <w:szCs w:val="28"/>
        </w:rPr>
      </w:pPr>
    </w:p>
    <w:p w:rsidR="00FB41E3" w:rsidRPr="001A13A0" w:rsidRDefault="00FB41E3" w:rsidP="00864A60">
      <w:pPr>
        <w:pStyle w:val="3"/>
        <w:shd w:val="clear" w:color="auto" w:fill="auto"/>
        <w:spacing w:after="0" w:line="240" w:lineRule="auto"/>
        <w:ind w:left="20" w:right="20" w:firstLine="580"/>
        <w:rPr>
          <w:rFonts w:ascii="Times New Roman" w:hAnsi="Times New Roman" w:cs="Times New Roman"/>
          <w:sz w:val="28"/>
          <w:szCs w:val="28"/>
        </w:rPr>
      </w:pPr>
      <w:r w:rsidRPr="001A13A0">
        <w:rPr>
          <w:rFonts w:ascii="Times New Roman" w:hAnsi="Times New Roman" w:cs="Times New Roman"/>
          <w:sz w:val="28"/>
          <w:szCs w:val="28"/>
        </w:rPr>
        <w:t>ФГОС определяет обязательную предметную область «Математика и информатика», которая включает в себя 4 предмета: математика, алгебра, геометрия, информатика.</w:t>
      </w:r>
    </w:p>
    <w:p w:rsidR="00FB41E3" w:rsidRPr="001A13A0" w:rsidRDefault="00FB41E3" w:rsidP="00864A60">
      <w:pPr>
        <w:widowControl w:val="0"/>
        <w:ind w:firstLine="709"/>
        <w:jc w:val="both"/>
        <w:rPr>
          <w:sz w:val="28"/>
          <w:szCs w:val="28"/>
        </w:rPr>
      </w:pPr>
      <w:r w:rsidRPr="001A13A0">
        <w:rPr>
          <w:rStyle w:val="14"/>
          <w:b w:val="0"/>
          <w:szCs w:val="28"/>
        </w:rPr>
        <w:t xml:space="preserve">В 5-6 классах информатика не является обязательным предметом федерального набора, поэтому его изучение возможно за счет части, формируемой участниками образовательного процесса. Рекомендуется изучение информатики в 5-6 классах в связи с тем что, информатика носит межпредметный, интегративный характер, и полученные в процессе обучения умения и навыки могут выступать мощным инструментом организации и проведения проектно-исследовательской, творческой деятельности обучающихся. </w:t>
      </w:r>
    </w:p>
    <w:p w:rsidR="00FB41E3" w:rsidRPr="001A13A0" w:rsidRDefault="00FB41E3" w:rsidP="00864A60">
      <w:pPr>
        <w:widowControl w:val="0"/>
        <w:ind w:firstLine="709"/>
        <w:jc w:val="both"/>
        <w:rPr>
          <w:sz w:val="28"/>
          <w:szCs w:val="28"/>
        </w:rPr>
      </w:pPr>
      <w:r w:rsidRPr="001A13A0">
        <w:rPr>
          <w:sz w:val="28"/>
          <w:szCs w:val="28"/>
        </w:rPr>
        <w:t>Примерный учебный план для общеобразовательных учреждений Ставропольского края предполагает реализацию примерной программы основного общего образования (</w:t>
      </w:r>
      <w:r w:rsidRPr="001A13A0">
        <w:rPr>
          <w:sz w:val="28"/>
          <w:szCs w:val="28"/>
          <w:lang w:val="en-US"/>
        </w:rPr>
        <w:t>V</w:t>
      </w:r>
      <w:r w:rsidRPr="001A13A0">
        <w:rPr>
          <w:sz w:val="28"/>
          <w:szCs w:val="28"/>
        </w:rPr>
        <w:t>–</w:t>
      </w:r>
      <w:r w:rsidRPr="001A13A0">
        <w:rPr>
          <w:sz w:val="28"/>
          <w:szCs w:val="28"/>
          <w:lang w:val="en-US"/>
        </w:rPr>
        <w:t>IX</w:t>
      </w:r>
      <w:r w:rsidRPr="001A13A0">
        <w:rPr>
          <w:sz w:val="28"/>
          <w:szCs w:val="28"/>
        </w:rPr>
        <w:t xml:space="preserve"> классы) по информатике, рассчитанной на 105 учебных часов. При распределении часов регионального компонента и компонента образовательного учреждения рекомендуется использовать их таким образом, чтобы предусмотреть для изучения информатики в 5-7 классах по одному часу в неделю. </w:t>
      </w:r>
    </w:p>
    <w:p w:rsidR="00FB41E3" w:rsidRPr="001A13A0" w:rsidRDefault="00FB41E3" w:rsidP="00864A60">
      <w:pPr>
        <w:pStyle w:val="BodyText"/>
        <w:widowControl w:val="0"/>
        <w:spacing w:after="0"/>
        <w:ind w:firstLine="709"/>
        <w:jc w:val="both"/>
        <w:rPr>
          <w:sz w:val="28"/>
          <w:szCs w:val="28"/>
        </w:rPr>
      </w:pPr>
      <w:r w:rsidRPr="001A13A0">
        <w:rPr>
          <w:sz w:val="28"/>
          <w:szCs w:val="28"/>
        </w:rPr>
        <w:t>То есть, количество часов, предусмотренное для изучения информатики и ИКТ в 5 – 9 классах, следующее (таблиц</w:t>
      </w:r>
      <w:r>
        <w:rPr>
          <w:sz w:val="28"/>
          <w:szCs w:val="28"/>
        </w:rPr>
        <w:t>а 2).</w:t>
      </w:r>
    </w:p>
    <w:p w:rsidR="00FB41E3" w:rsidRDefault="00FB41E3" w:rsidP="00864A60">
      <w:pPr>
        <w:rPr>
          <w:sz w:val="28"/>
          <w:szCs w:val="28"/>
        </w:rPr>
      </w:pPr>
      <w:r>
        <w:rPr>
          <w:sz w:val="28"/>
          <w:szCs w:val="28"/>
        </w:rPr>
        <w:t xml:space="preserve">                                                                                                                    </w:t>
      </w:r>
    </w:p>
    <w:p w:rsidR="00FB41E3" w:rsidRDefault="00FB41E3" w:rsidP="00864A60">
      <w:pPr>
        <w:rPr>
          <w:sz w:val="28"/>
          <w:szCs w:val="28"/>
        </w:rPr>
      </w:pPr>
      <w:r>
        <w:rPr>
          <w:sz w:val="28"/>
          <w:szCs w:val="28"/>
        </w:rPr>
        <w:t xml:space="preserve">                                              </w:t>
      </w:r>
    </w:p>
    <w:p w:rsidR="00FB41E3" w:rsidRDefault="00FB41E3" w:rsidP="00864A60">
      <w:pPr>
        <w:rPr>
          <w:sz w:val="28"/>
          <w:szCs w:val="28"/>
        </w:rPr>
      </w:pPr>
    </w:p>
    <w:p w:rsidR="00FB41E3" w:rsidRDefault="00FB41E3" w:rsidP="00864A60">
      <w:pPr>
        <w:rPr>
          <w:sz w:val="28"/>
          <w:szCs w:val="28"/>
        </w:rPr>
      </w:pPr>
    </w:p>
    <w:p w:rsidR="00FB41E3" w:rsidRDefault="00FB41E3" w:rsidP="00864A60">
      <w:pPr>
        <w:rPr>
          <w:sz w:val="28"/>
          <w:szCs w:val="28"/>
        </w:rPr>
      </w:pPr>
    </w:p>
    <w:p w:rsidR="00FB41E3" w:rsidRDefault="00FB41E3" w:rsidP="00864A60">
      <w:pPr>
        <w:rPr>
          <w:sz w:val="28"/>
          <w:szCs w:val="28"/>
        </w:rPr>
      </w:pPr>
    </w:p>
    <w:p w:rsidR="00FB41E3" w:rsidRDefault="00FB41E3" w:rsidP="00864A60">
      <w:pPr>
        <w:rPr>
          <w:sz w:val="28"/>
          <w:szCs w:val="28"/>
        </w:rPr>
      </w:pPr>
    </w:p>
    <w:p w:rsidR="00FB41E3" w:rsidRDefault="00FB41E3" w:rsidP="00864A60">
      <w:pPr>
        <w:rPr>
          <w:sz w:val="28"/>
          <w:szCs w:val="28"/>
        </w:rPr>
      </w:pPr>
    </w:p>
    <w:p w:rsidR="00FB41E3" w:rsidRPr="001A13A0" w:rsidRDefault="00FB41E3" w:rsidP="00A34543">
      <w:pPr>
        <w:jc w:val="right"/>
        <w:rPr>
          <w:sz w:val="28"/>
          <w:szCs w:val="28"/>
        </w:rPr>
      </w:pPr>
      <w:r>
        <w:rPr>
          <w:sz w:val="28"/>
          <w:szCs w:val="28"/>
        </w:rPr>
        <w:t xml:space="preserve">                                                                      </w:t>
      </w:r>
      <w:r w:rsidRPr="001A13A0">
        <w:rPr>
          <w:sz w:val="28"/>
          <w:szCs w:val="28"/>
        </w:rPr>
        <w:t>Таблица 2</w:t>
      </w:r>
    </w:p>
    <w:p w:rsidR="00FB41E3" w:rsidRDefault="00FB41E3" w:rsidP="00864A60">
      <w:pPr>
        <w:pStyle w:val="BodyText"/>
        <w:widowControl w:val="0"/>
        <w:spacing w:after="0"/>
        <w:jc w:val="center"/>
        <w:rPr>
          <w:b/>
          <w:bCs/>
          <w:sz w:val="28"/>
          <w:szCs w:val="28"/>
        </w:rPr>
      </w:pPr>
      <w:r w:rsidRPr="001A13A0">
        <w:rPr>
          <w:b/>
          <w:bCs/>
          <w:sz w:val="28"/>
          <w:szCs w:val="28"/>
        </w:rPr>
        <w:t>Недельный учебный план по информатике для V-IX классов образовательных организаций</w:t>
      </w:r>
    </w:p>
    <w:p w:rsidR="00FB41E3" w:rsidRPr="001A13A0" w:rsidRDefault="00FB41E3" w:rsidP="00864A60">
      <w:pPr>
        <w:pStyle w:val="BodyText"/>
        <w:widowControl w:val="0"/>
        <w:spacing w:after="0"/>
        <w:jc w:val="center"/>
        <w:rPr>
          <w:b/>
          <w:bCs/>
          <w:sz w:val="28"/>
          <w:szCs w:val="28"/>
        </w:rPr>
      </w:pPr>
    </w:p>
    <w:tbl>
      <w:tblPr>
        <w:tblW w:w="0" w:type="auto"/>
        <w:tblInd w:w="108" w:type="dxa"/>
        <w:tblLayout w:type="fixed"/>
        <w:tblLook w:val="0000"/>
      </w:tblPr>
      <w:tblGrid>
        <w:gridCol w:w="3409"/>
        <w:gridCol w:w="1701"/>
        <w:gridCol w:w="993"/>
        <w:gridCol w:w="1127"/>
        <w:gridCol w:w="1134"/>
        <w:gridCol w:w="992"/>
      </w:tblGrid>
      <w:tr w:rsidR="00FB41E3" w:rsidRPr="001A13A0" w:rsidTr="009E03F3">
        <w:tc>
          <w:tcPr>
            <w:tcW w:w="3409"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rPr>
                <w:sz w:val="28"/>
                <w:szCs w:val="28"/>
              </w:rPr>
            </w:pPr>
            <w:r w:rsidRPr="001A13A0">
              <w:rPr>
                <w:sz w:val="28"/>
                <w:szCs w:val="28"/>
              </w:rPr>
              <w:t>Название учебного предмета</w:t>
            </w:r>
          </w:p>
        </w:tc>
        <w:tc>
          <w:tcPr>
            <w:tcW w:w="1701"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jc w:val="center"/>
              <w:rPr>
                <w:sz w:val="28"/>
                <w:szCs w:val="28"/>
              </w:rPr>
            </w:pPr>
            <w:r w:rsidRPr="001A13A0">
              <w:rPr>
                <w:sz w:val="28"/>
                <w:szCs w:val="28"/>
              </w:rPr>
              <w:t>Информатика</w:t>
            </w:r>
          </w:p>
        </w:tc>
        <w:tc>
          <w:tcPr>
            <w:tcW w:w="4246" w:type="dxa"/>
            <w:gridSpan w:val="4"/>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Информатика и ИКТ</w:t>
            </w:r>
          </w:p>
        </w:tc>
      </w:tr>
      <w:tr w:rsidR="00FB41E3" w:rsidRPr="001A13A0" w:rsidTr="009E03F3">
        <w:tc>
          <w:tcPr>
            <w:tcW w:w="3409"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rPr>
                <w:sz w:val="28"/>
                <w:szCs w:val="28"/>
                <w:lang w:val="en-US"/>
              </w:rPr>
            </w:pPr>
            <w:r>
              <w:rPr>
                <w:noProof/>
              </w:rPr>
              <w:pict>
                <v:line id="Прямая соединительная линия 1" o:spid="_x0000_s1029" style="position:absolute;left:0;text-align:left;flip:y;z-index:251657216;visibility:visible;mso-position-horizontal-relative:text;mso-position-vertical-relative:text" from="-5.4pt,1.4pt" to="156.6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"/>
              </w:pict>
            </w:r>
            <w:r w:rsidRPr="001A13A0">
              <w:rPr>
                <w:sz w:val="28"/>
                <w:szCs w:val="28"/>
              </w:rPr>
              <w:t>Класс</w:t>
            </w:r>
          </w:p>
          <w:p w:rsidR="00FB41E3" w:rsidRDefault="00FB41E3" w:rsidP="00864A60">
            <w:pPr>
              <w:pStyle w:val="BodyText"/>
              <w:widowControl w:val="0"/>
              <w:spacing w:after="0"/>
              <w:ind w:firstLine="709"/>
              <w:jc w:val="center"/>
              <w:rPr>
                <w:sz w:val="28"/>
                <w:szCs w:val="28"/>
              </w:rPr>
            </w:pPr>
            <w:r>
              <w:rPr>
                <w:sz w:val="28"/>
                <w:szCs w:val="28"/>
              </w:rPr>
              <w:t xml:space="preserve">               </w:t>
            </w:r>
            <w:r w:rsidRPr="001A13A0">
              <w:rPr>
                <w:sz w:val="28"/>
                <w:szCs w:val="28"/>
              </w:rPr>
              <w:t xml:space="preserve">Количество </w:t>
            </w:r>
            <w:r>
              <w:rPr>
                <w:sz w:val="28"/>
                <w:szCs w:val="28"/>
              </w:rPr>
              <w:t xml:space="preserve">                  </w:t>
            </w:r>
          </w:p>
          <w:p w:rsidR="00FB41E3" w:rsidRPr="001A13A0" w:rsidRDefault="00FB41E3" w:rsidP="00864A60">
            <w:pPr>
              <w:pStyle w:val="BodyText"/>
              <w:widowControl w:val="0"/>
              <w:spacing w:after="0"/>
              <w:ind w:firstLine="709"/>
              <w:jc w:val="center"/>
              <w:rPr>
                <w:sz w:val="28"/>
                <w:szCs w:val="28"/>
              </w:rPr>
            </w:pPr>
            <w:r>
              <w:rPr>
                <w:sz w:val="28"/>
                <w:szCs w:val="28"/>
              </w:rPr>
              <w:t xml:space="preserve">      </w:t>
            </w:r>
            <w:r w:rsidRPr="001A13A0">
              <w:rPr>
                <w:sz w:val="28"/>
                <w:szCs w:val="28"/>
              </w:rPr>
              <w:t>часов</w:t>
            </w:r>
          </w:p>
        </w:tc>
        <w:tc>
          <w:tcPr>
            <w:tcW w:w="1701"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b/>
                <w:bCs/>
                <w:sz w:val="28"/>
                <w:szCs w:val="28"/>
              </w:rPr>
              <w:t>V</w:t>
            </w:r>
            <w:r w:rsidRPr="001A13A0">
              <w:rPr>
                <w:sz w:val="28"/>
                <w:szCs w:val="28"/>
              </w:rPr>
              <w:t xml:space="preserve"> кл.</w:t>
            </w:r>
          </w:p>
        </w:tc>
        <w:tc>
          <w:tcPr>
            <w:tcW w:w="993"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lang w:val="en-US"/>
              </w:rPr>
            </w:pPr>
            <w:r w:rsidRPr="001A13A0">
              <w:rPr>
                <w:b/>
                <w:bCs/>
                <w:sz w:val="28"/>
                <w:szCs w:val="28"/>
              </w:rPr>
              <w:t>V</w:t>
            </w:r>
            <w:r w:rsidRPr="001A13A0">
              <w:rPr>
                <w:b/>
                <w:bCs/>
                <w:sz w:val="28"/>
                <w:szCs w:val="28"/>
                <w:lang w:val="en-US"/>
              </w:rPr>
              <w:t>I</w:t>
            </w:r>
            <w:r w:rsidRPr="001A13A0">
              <w:rPr>
                <w:sz w:val="28"/>
                <w:szCs w:val="28"/>
                <w:lang w:val="en-US"/>
              </w:rPr>
              <w:t xml:space="preserve"> </w:t>
            </w:r>
            <w:r w:rsidRPr="001A13A0">
              <w:rPr>
                <w:sz w:val="28"/>
                <w:szCs w:val="28"/>
              </w:rPr>
              <w:t>кл.</w:t>
            </w:r>
          </w:p>
        </w:tc>
        <w:tc>
          <w:tcPr>
            <w:tcW w:w="1127"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b/>
                <w:bCs/>
                <w:sz w:val="28"/>
                <w:szCs w:val="28"/>
              </w:rPr>
              <w:t>V</w:t>
            </w:r>
            <w:r w:rsidRPr="001A13A0">
              <w:rPr>
                <w:b/>
                <w:bCs/>
                <w:sz w:val="28"/>
                <w:szCs w:val="28"/>
                <w:lang w:val="en-US"/>
              </w:rPr>
              <w:t xml:space="preserve">II </w:t>
            </w:r>
            <w:r w:rsidRPr="001A13A0">
              <w:rPr>
                <w:sz w:val="28"/>
                <w:szCs w:val="28"/>
              </w:rPr>
              <w:t>кл.</w:t>
            </w:r>
          </w:p>
        </w:tc>
        <w:tc>
          <w:tcPr>
            <w:tcW w:w="1134"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b/>
                <w:bCs/>
                <w:sz w:val="28"/>
                <w:szCs w:val="28"/>
              </w:rPr>
              <w:t>V</w:t>
            </w:r>
            <w:r w:rsidRPr="001A13A0">
              <w:rPr>
                <w:b/>
                <w:bCs/>
                <w:sz w:val="28"/>
                <w:szCs w:val="28"/>
                <w:lang w:val="en-US"/>
              </w:rPr>
              <w:t xml:space="preserve">III </w:t>
            </w:r>
            <w:r w:rsidRPr="001A13A0">
              <w:rPr>
                <w:sz w:val="28"/>
                <w:szCs w:val="28"/>
              </w:rPr>
              <w:t>кл</w:t>
            </w:r>
          </w:p>
        </w:tc>
        <w:tc>
          <w:tcPr>
            <w:tcW w:w="992"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rPr>
                <w:sz w:val="28"/>
                <w:szCs w:val="28"/>
              </w:rPr>
            </w:pPr>
            <w:r w:rsidRPr="001A13A0">
              <w:rPr>
                <w:b/>
                <w:bCs/>
                <w:sz w:val="28"/>
                <w:szCs w:val="28"/>
              </w:rPr>
              <w:t>IX</w:t>
            </w:r>
            <w:r w:rsidRPr="001A13A0">
              <w:rPr>
                <w:sz w:val="28"/>
                <w:szCs w:val="28"/>
              </w:rPr>
              <w:t xml:space="preserve"> кл.</w:t>
            </w:r>
          </w:p>
        </w:tc>
      </w:tr>
      <w:tr w:rsidR="00FB41E3" w:rsidRPr="001A13A0" w:rsidTr="009E03F3">
        <w:tc>
          <w:tcPr>
            <w:tcW w:w="3409"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sz w:val="28"/>
                <w:szCs w:val="28"/>
              </w:rPr>
              <w:t>количество часов (федеральный компонент)</w:t>
            </w:r>
          </w:p>
        </w:tc>
        <w:tc>
          <w:tcPr>
            <w:tcW w:w="1701"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c>
          <w:tcPr>
            <w:tcW w:w="993"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c>
          <w:tcPr>
            <w:tcW w:w="1127"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c>
          <w:tcPr>
            <w:tcW w:w="1134"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2</w:t>
            </w:r>
          </w:p>
        </w:tc>
      </w:tr>
      <w:tr w:rsidR="00FB41E3" w:rsidRPr="001A13A0" w:rsidTr="009E03F3">
        <w:tc>
          <w:tcPr>
            <w:tcW w:w="3409"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rPr>
                <w:sz w:val="28"/>
                <w:szCs w:val="28"/>
              </w:rPr>
            </w:pPr>
            <w:r w:rsidRPr="001A13A0">
              <w:rPr>
                <w:sz w:val="28"/>
                <w:szCs w:val="28"/>
              </w:rPr>
              <w:t>количество часов (региональный компонент и компонент образовательного учреждения)</w:t>
            </w:r>
          </w:p>
        </w:tc>
        <w:tc>
          <w:tcPr>
            <w:tcW w:w="1701"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1</w:t>
            </w:r>
          </w:p>
        </w:tc>
        <w:tc>
          <w:tcPr>
            <w:tcW w:w="993"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1</w:t>
            </w:r>
          </w:p>
        </w:tc>
        <w:tc>
          <w:tcPr>
            <w:tcW w:w="1127"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169"/>
              <w:jc w:val="center"/>
              <w:rPr>
                <w:sz w:val="28"/>
                <w:szCs w:val="28"/>
              </w:rPr>
            </w:pPr>
            <w:r w:rsidRPr="001A13A0">
              <w:rPr>
                <w:sz w:val="28"/>
                <w:szCs w:val="28"/>
              </w:rPr>
              <w:t>1</w:t>
            </w:r>
          </w:p>
        </w:tc>
        <w:tc>
          <w:tcPr>
            <w:tcW w:w="1134"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napToGrid w:val="0"/>
              <w:spacing w:after="0"/>
              <w:ind w:firstLine="169"/>
              <w:jc w:val="center"/>
              <w:rPr>
                <w:sz w:val="28"/>
                <w:szCs w:val="28"/>
              </w:rPr>
            </w:pPr>
          </w:p>
        </w:tc>
      </w:tr>
    </w:tbl>
    <w:p w:rsidR="00FB41E3" w:rsidRPr="001A13A0" w:rsidRDefault="00FB41E3" w:rsidP="00864A60">
      <w:pPr>
        <w:pStyle w:val="3"/>
        <w:shd w:val="clear" w:color="auto" w:fill="auto"/>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В зависимости от условий, имеющихся в конкретном образовательном учреждении, возможно увеличение количества часов до 175 с целью углубленного изучения предмета или выстраивание непрерывного курса информатики в 5-9 классах (пять лет по одному часу в неделю, общее число часов - 175). Для этого в разделах примерной программы по информатике приведены дополнительные темы, выделенные курсивом, которые рекомендуется обсуждать или изучать при наличии дополнительных часов. Возможно также углубленное изучение основных тем.</w:t>
      </w:r>
    </w:p>
    <w:p w:rsidR="00FB41E3" w:rsidRPr="001A13A0" w:rsidRDefault="00FB41E3" w:rsidP="00864A60">
      <w:pPr>
        <w:pStyle w:val="3"/>
        <w:shd w:val="clear" w:color="auto" w:fill="auto"/>
        <w:spacing w:after="0" w:line="240" w:lineRule="auto"/>
        <w:ind w:left="20" w:right="20" w:firstLine="689"/>
        <w:rPr>
          <w:rFonts w:ascii="Times New Roman" w:hAnsi="Times New Roman" w:cs="Times New Roman"/>
          <w:sz w:val="28"/>
          <w:szCs w:val="28"/>
        </w:rPr>
      </w:pPr>
      <w:r w:rsidRPr="001A13A0">
        <w:rPr>
          <w:rFonts w:ascii="Times New Roman" w:hAnsi="Times New Roman" w:cs="Times New Roman"/>
          <w:sz w:val="28"/>
          <w:szCs w:val="28"/>
        </w:rPr>
        <w:t>Таким образом, возможны три варианта распределения учебного времени на изучение предмета «Информатика»:</w:t>
      </w:r>
    </w:p>
    <w:p w:rsidR="00FB41E3" w:rsidRPr="001A13A0" w:rsidRDefault="00FB41E3" w:rsidP="00864A60">
      <w:pPr>
        <w:pStyle w:val="3"/>
        <w:shd w:val="clear" w:color="auto" w:fill="auto"/>
        <w:tabs>
          <w:tab w:val="left" w:pos="778"/>
        </w:tabs>
        <w:spacing w:after="0" w:line="240" w:lineRule="auto"/>
        <w:ind w:left="380"/>
        <w:rPr>
          <w:rFonts w:ascii="Times New Roman" w:hAnsi="Times New Roman" w:cs="Times New Roman"/>
          <w:sz w:val="28"/>
          <w:szCs w:val="28"/>
        </w:rPr>
      </w:pPr>
      <w:r w:rsidRPr="001A13A0">
        <w:rPr>
          <w:rFonts w:ascii="Times New Roman" w:hAnsi="Times New Roman" w:cs="Times New Roman"/>
          <w:sz w:val="28"/>
          <w:szCs w:val="28"/>
        </w:rPr>
        <w:t>1 вариант - 105 ч., обучение информатике в 7-9 классах;</w:t>
      </w:r>
    </w:p>
    <w:p w:rsidR="00FB41E3" w:rsidRPr="001A13A0" w:rsidRDefault="00FB41E3" w:rsidP="00864A60">
      <w:pPr>
        <w:pStyle w:val="3"/>
        <w:shd w:val="clear" w:color="auto" w:fill="auto"/>
        <w:tabs>
          <w:tab w:val="left" w:pos="778"/>
        </w:tabs>
        <w:spacing w:after="0" w:line="240" w:lineRule="auto"/>
        <w:ind w:left="380"/>
        <w:rPr>
          <w:rFonts w:ascii="Times New Roman" w:hAnsi="Times New Roman" w:cs="Times New Roman"/>
          <w:sz w:val="28"/>
          <w:szCs w:val="28"/>
        </w:rPr>
      </w:pPr>
      <w:r w:rsidRPr="001A13A0">
        <w:rPr>
          <w:rFonts w:ascii="Times New Roman" w:hAnsi="Times New Roman" w:cs="Times New Roman"/>
          <w:sz w:val="28"/>
          <w:szCs w:val="28"/>
        </w:rPr>
        <w:t>2 вариант - 175 ч., обучение информатике в 7-9 классах;</w:t>
      </w:r>
    </w:p>
    <w:p w:rsidR="00FB41E3" w:rsidRPr="001A13A0" w:rsidRDefault="00FB41E3" w:rsidP="00864A60">
      <w:pPr>
        <w:pStyle w:val="3"/>
        <w:shd w:val="clear" w:color="auto" w:fill="auto"/>
        <w:tabs>
          <w:tab w:val="left" w:pos="778"/>
        </w:tabs>
        <w:spacing w:after="0" w:line="240" w:lineRule="auto"/>
        <w:ind w:left="380"/>
        <w:rPr>
          <w:rFonts w:ascii="Times New Roman" w:hAnsi="Times New Roman" w:cs="Times New Roman"/>
          <w:sz w:val="28"/>
          <w:szCs w:val="28"/>
        </w:rPr>
      </w:pPr>
      <w:r w:rsidRPr="001A13A0">
        <w:rPr>
          <w:rFonts w:ascii="Times New Roman" w:hAnsi="Times New Roman" w:cs="Times New Roman"/>
          <w:sz w:val="28"/>
          <w:szCs w:val="28"/>
        </w:rPr>
        <w:t>3 вариант - 175 ч., обучение информатике в 5-9 классах.</w:t>
      </w:r>
    </w:p>
    <w:p w:rsidR="00FB41E3" w:rsidRPr="001A13A0" w:rsidRDefault="00FB41E3" w:rsidP="00864A60">
      <w:pPr>
        <w:widowControl w:val="0"/>
        <w:ind w:firstLine="709"/>
        <w:jc w:val="both"/>
        <w:rPr>
          <w:sz w:val="28"/>
          <w:szCs w:val="28"/>
        </w:rPr>
      </w:pPr>
      <w:r w:rsidRPr="001A13A0">
        <w:rPr>
          <w:sz w:val="28"/>
          <w:szCs w:val="28"/>
        </w:rPr>
        <w:t>Изучение информатики в 5-7 классах за счет регионального компонента и компонента образовательного учреждения позволяет реализовать непрерывный курс обучения информатике, сделать его сквозной линией школьного образования, что непосредственно отвечает задачам информатизации образования.</w:t>
      </w:r>
    </w:p>
    <w:p w:rsidR="00FB41E3" w:rsidRDefault="00FB41E3" w:rsidP="00864A60">
      <w:pPr>
        <w:widowControl w:val="0"/>
        <w:ind w:firstLine="709"/>
        <w:jc w:val="center"/>
        <w:rPr>
          <w:b/>
          <w:bCs/>
          <w:sz w:val="28"/>
          <w:szCs w:val="28"/>
        </w:rPr>
      </w:pPr>
    </w:p>
    <w:p w:rsidR="00FB41E3" w:rsidRDefault="00FB41E3" w:rsidP="00864A60">
      <w:pPr>
        <w:widowControl w:val="0"/>
        <w:ind w:firstLine="709"/>
        <w:jc w:val="center"/>
        <w:rPr>
          <w:b/>
          <w:bCs/>
          <w:sz w:val="28"/>
          <w:szCs w:val="28"/>
        </w:rPr>
      </w:pPr>
      <w:r w:rsidRPr="001A13A0">
        <w:rPr>
          <w:b/>
          <w:bCs/>
          <w:sz w:val="28"/>
          <w:szCs w:val="28"/>
        </w:rPr>
        <w:t>Среднее общее образование</w:t>
      </w:r>
    </w:p>
    <w:p w:rsidR="00FB41E3" w:rsidRPr="001A13A0" w:rsidRDefault="00FB41E3" w:rsidP="00864A60">
      <w:pPr>
        <w:widowControl w:val="0"/>
        <w:ind w:firstLine="709"/>
        <w:jc w:val="center"/>
        <w:rPr>
          <w:sz w:val="28"/>
          <w:szCs w:val="28"/>
        </w:rPr>
      </w:pPr>
    </w:p>
    <w:p w:rsidR="00FB41E3" w:rsidRDefault="00FB41E3" w:rsidP="00864A60">
      <w:pPr>
        <w:pStyle w:val="BodyText"/>
        <w:widowControl w:val="0"/>
        <w:spacing w:after="0"/>
        <w:ind w:firstLine="709"/>
        <w:jc w:val="both"/>
        <w:rPr>
          <w:sz w:val="28"/>
          <w:szCs w:val="28"/>
        </w:rPr>
      </w:pPr>
      <w:r w:rsidRPr="001A13A0">
        <w:rPr>
          <w:sz w:val="28"/>
          <w:szCs w:val="28"/>
        </w:rPr>
        <w:t xml:space="preserve">В соответствии с примерным учебным планом для общеобразовательных учреждений изучение предмета «Информатика и ИКТ» в 10-11 классах реализуется на базовом и профильном уровнях. Количество часов, предусмотренное для изучения информатики и ИКТ в 10-11 </w:t>
      </w:r>
      <w:r>
        <w:rPr>
          <w:sz w:val="28"/>
          <w:szCs w:val="28"/>
        </w:rPr>
        <w:t>классах, сле</w:t>
      </w:r>
      <w:r>
        <w:rPr>
          <w:sz w:val="28"/>
          <w:szCs w:val="28"/>
        </w:rPr>
        <w:softHyphen/>
        <w:t>дующее (таблица 3).</w:t>
      </w:r>
    </w:p>
    <w:p w:rsidR="00FB41E3" w:rsidRDefault="00FB41E3" w:rsidP="00864A60">
      <w:pPr>
        <w:pStyle w:val="BodyText"/>
        <w:widowControl w:val="0"/>
        <w:spacing w:after="0"/>
        <w:ind w:firstLine="709"/>
        <w:jc w:val="both"/>
        <w:rPr>
          <w:sz w:val="28"/>
          <w:szCs w:val="28"/>
        </w:rPr>
      </w:pPr>
    </w:p>
    <w:p w:rsidR="00FB41E3" w:rsidRDefault="00FB41E3" w:rsidP="00864A60">
      <w:pPr>
        <w:pStyle w:val="BodyText"/>
        <w:widowControl w:val="0"/>
        <w:spacing w:after="0"/>
        <w:ind w:firstLine="709"/>
        <w:jc w:val="both"/>
        <w:rPr>
          <w:sz w:val="28"/>
          <w:szCs w:val="28"/>
        </w:rPr>
      </w:pPr>
    </w:p>
    <w:p w:rsidR="00FB41E3" w:rsidRDefault="00FB41E3" w:rsidP="00864A60">
      <w:pPr>
        <w:pStyle w:val="BodyText"/>
        <w:widowControl w:val="0"/>
        <w:spacing w:after="0"/>
        <w:ind w:firstLine="709"/>
        <w:jc w:val="both"/>
        <w:rPr>
          <w:sz w:val="28"/>
          <w:szCs w:val="28"/>
        </w:rPr>
      </w:pPr>
    </w:p>
    <w:p w:rsidR="00FB41E3" w:rsidRPr="001A13A0" w:rsidRDefault="00FB41E3" w:rsidP="00864A60">
      <w:pPr>
        <w:pStyle w:val="BodyText"/>
        <w:widowControl w:val="0"/>
        <w:spacing w:after="0"/>
        <w:ind w:firstLine="709"/>
        <w:jc w:val="both"/>
        <w:rPr>
          <w:sz w:val="28"/>
          <w:szCs w:val="28"/>
        </w:rPr>
      </w:pPr>
      <w:r>
        <w:rPr>
          <w:sz w:val="28"/>
          <w:szCs w:val="28"/>
        </w:rPr>
        <w:t xml:space="preserve">                                                                                                       </w:t>
      </w:r>
      <w:r w:rsidRPr="001A13A0">
        <w:rPr>
          <w:sz w:val="28"/>
          <w:szCs w:val="28"/>
        </w:rPr>
        <w:t>Таблица 3</w:t>
      </w:r>
    </w:p>
    <w:p w:rsidR="00FB41E3" w:rsidRPr="001A13A0" w:rsidRDefault="00FB41E3" w:rsidP="00864A60">
      <w:pPr>
        <w:pStyle w:val="BodyText"/>
        <w:widowControl w:val="0"/>
        <w:spacing w:after="0"/>
        <w:jc w:val="center"/>
        <w:rPr>
          <w:b/>
          <w:bCs/>
          <w:sz w:val="28"/>
          <w:szCs w:val="28"/>
        </w:rPr>
      </w:pPr>
      <w:r w:rsidRPr="001A13A0">
        <w:rPr>
          <w:b/>
          <w:bCs/>
          <w:sz w:val="28"/>
          <w:szCs w:val="28"/>
        </w:rPr>
        <w:t>Количество часов, предусмотренное для изучения «Информатики и ИКТ» в 10-11 классах</w:t>
      </w:r>
    </w:p>
    <w:tbl>
      <w:tblPr>
        <w:tblW w:w="0" w:type="auto"/>
        <w:tblInd w:w="108" w:type="dxa"/>
        <w:tblLayout w:type="fixed"/>
        <w:tblLook w:val="0000"/>
      </w:tblPr>
      <w:tblGrid>
        <w:gridCol w:w="5152"/>
        <w:gridCol w:w="1705"/>
        <w:gridCol w:w="2499"/>
      </w:tblGrid>
      <w:tr w:rsidR="00FB41E3" w:rsidRPr="001A13A0" w:rsidTr="007168B7">
        <w:tc>
          <w:tcPr>
            <w:tcW w:w="5152" w:type="dxa"/>
            <w:vMerge w:val="restart"/>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34"/>
              <w:jc w:val="center"/>
              <w:rPr>
                <w:b/>
                <w:bCs/>
                <w:sz w:val="28"/>
                <w:szCs w:val="28"/>
              </w:rPr>
            </w:pPr>
            <w:r w:rsidRPr="001A13A0">
              <w:rPr>
                <w:b/>
                <w:bCs/>
                <w:sz w:val="28"/>
                <w:szCs w:val="28"/>
              </w:rPr>
              <w:t>Наименование уровня, профиля</w:t>
            </w:r>
          </w:p>
        </w:tc>
        <w:tc>
          <w:tcPr>
            <w:tcW w:w="4204" w:type="dxa"/>
            <w:gridSpan w:val="2"/>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b/>
                <w:bCs/>
                <w:sz w:val="28"/>
                <w:szCs w:val="28"/>
              </w:rPr>
              <w:t>Среднее общее образование (часы в неделю)</w:t>
            </w:r>
          </w:p>
        </w:tc>
      </w:tr>
      <w:tr w:rsidR="00FB41E3" w:rsidRPr="001A13A0" w:rsidTr="007168B7">
        <w:tc>
          <w:tcPr>
            <w:tcW w:w="5152" w:type="dxa"/>
            <w:vMerge/>
            <w:tcBorders>
              <w:top w:val="single" w:sz="4" w:space="0" w:color="000000"/>
              <w:left w:val="single" w:sz="4" w:space="0" w:color="000000"/>
              <w:bottom w:val="single" w:sz="4" w:space="0" w:color="000000"/>
            </w:tcBorders>
          </w:tcPr>
          <w:p w:rsidR="00FB41E3" w:rsidRPr="001A13A0" w:rsidRDefault="00FB41E3" w:rsidP="00864A60">
            <w:pPr>
              <w:pStyle w:val="BodyText"/>
              <w:widowControl w:val="0"/>
              <w:snapToGrid w:val="0"/>
              <w:spacing w:after="0"/>
              <w:ind w:firstLine="709"/>
              <w:rPr>
                <w:sz w:val="28"/>
                <w:szCs w:val="28"/>
              </w:rPr>
            </w:pPr>
          </w:p>
        </w:tc>
        <w:tc>
          <w:tcPr>
            <w:tcW w:w="1705"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lang w:val="en-US"/>
              </w:rPr>
              <w:t>X</w:t>
            </w:r>
            <w:r w:rsidRPr="001A13A0">
              <w:rPr>
                <w:sz w:val="28"/>
                <w:szCs w:val="28"/>
              </w:rPr>
              <w:t xml:space="preserve"> кл.</w:t>
            </w:r>
          </w:p>
        </w:tc>
        <w:tc>
          <w:tcPr>
            <w:tcW w:w="2499"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lang w:val="en-US"/>
              </w:rPr>
              <w:t>XI</w:t>
            </w:r>
            <w:r w:rsidRPr="001A13A0">
              <w:rPr>
                <w:sz w:val="28"/>
                <w:szCs w:val="28"/>
              </w:rPr>
              <w:t xml:space="preserve"> кл.</w:t>
            </w:r>
          </w:p>
        </w:tc>
      </w:tr>
      <w:tr w:rsidR="00FB41E3" w:rsidRPr="001A13A0" w:rsidTr="007168B7">
        <w:tc>
          <w:tcPr>
            <w:tcW w:w="5152"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rPr>
                <w:sz w:val="28"/>
                <w:szCs w:val="28"/>
              </w:rPr>
            </w:pPr>
            <w:r w:rsidRPr="001A13A0">
              <w:rPr>
                <w:sz w:val="28"/>
                <w:szCs w:val="28"/>
              </w:rPr>
              <w:t>Базовый уровень</w:t>
            </w:r>
          </w:p>
        </w:tc>
        <w:tc>
          <w:tcPr>
            <w:tcW w:w="1705"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1</w:t>
            </w:r>
          </w:p>
        </w:tc>
        <w:tc>
          <w:tcPr>
            <w:tcW w:w="2499"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1</w:t>
            </w:r>
          </w:p>
        </w:tc>
      </w:tr>
      <w:tr w:rsidR="00FB41E3" w:rsidRPr="001A13A0" w:rsidTr="007168B7">
        <w:tc>
          <w:tcPr>
            <w:tcW w:w="5152"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rPr>
                <w:sz w:val="28"/>
                <w:szCs w:val="28"/>
              </w:rPr>
            </w:pPr>
            <w:r w:rsidRPr="001A13A0">
              <w:rPr>
                <w:sz w:val="28"/>
                <w:szCs w:val="28"/>
              </w:rPr>
              <w:t>Профильный уровень</w:t>
            </w:r>
          </w:p>
        </w:tc>
        <w:tc>
          <w:tcPr>
            <w:tcW w:w="1705" w:type="dxa"/>
            <w:tcBorders>
              <w:top w:val="single" w:sz="4" w:space="0" w:color="000000"/>
              <w:left w:val="single" w:sz="4" w:space="0" w:color="000000"/>
              <w:bottom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4</w:t>
            </w:r>
          </w:p>
        </w:tc>
        <w:tc>
          <w:tcPr>
            <w:tcW w:w="2499"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pStyle w:val="BodyText"/>
              <w:widowControl w:val="0"/>
              <w:spacing w:after="0"/>
              <w:ind w:firstLine="709"/>
              <w:jc w:val="center"/>
              <w:rPr>
                <w:sz w:val="28"/>
                <w:szCs w:val="28"/>
              </w:rPr>
            </w:pPr>
            <w:r w:rsidRPr="001A13A0">
              <w:rPr>
                <w:sz w:val="28"/>
                <w:szCs w:val="28"/>
              </w:rPr>
              <w:t>4</w:t>
            </w:r>
          </w:p>
        </w:tc>
      </w:tr>
    </w:tbl>
    <w:p w:rsidR="00FB41E3" w:rsidRPr="001A13A0" w:rsidRDefault="00FB41E3" w:rsidP="00864A60">
      <w:pPr>
        <w:widowControl w:val="0"/>
        <w:ind w:firstLine="709"/>
        <w:rPr>
          <w:sz w:val="28"/>
          <w:szCs w:val="28"/>
        </w:rPr>
      </w:pPr>
    </w:p>
    <w:p w:rsidR="00FB41E3" w:rsidRPr="001A13A0" w:rsidRDefault="00FB41E3" w:rsidP="00864A60">
      <w:pPr>
        <w:widowControl w:val="0"/>
        <w:autoSpaceDE w:val="0"/>
        <w:ind w:firstLine="709"/>
        <w:jc w:val="both"/>
        <w:rPr>
          <w:sz w:val="28"/>
          <w:szCs w:val="28"/>
        </w:rPr>
      </w:pPr>
      <w:r w:rsidRPr="001A13A0">
        <w:rPr>
          <w:sz w:val="28"/>
          <w:szCs w:val="28"/>
        </w:rPr>
        <w:t>При организации изучения предмета информатика и ИКТ на</w:t>
      </w:r>
      <w:r w:rsidRPr="001A13A0">
        <w:rPr>
          <w:b/>
          <w:bCs/>
          <w:sz w:val="28"/>
          <w:szCs w:val="28"/>
        </w:rPr>
        <w:t xml:space="preserve"> </w:t>
      </w:r>
      <w:r w:rsidRPr="001A13A0">
        <w:rPr>
          <w:sz w:val="28"/>
          <w:szCs w:val="28"/>
        </w:rPr>
        <w:t>базовом уровне - 1 час в неделю</w:t>
      </w:r>
      <w:r w:rsidRPr="001A13A0">
        <w:rPr>
          <w:b/>
          <w:bCs/>
          <w:sz w:val="28"/>
          <w:szCs w:val="28"/>
        </w:rPr>
        <w:t xml:space="preserve"> </w:t>
      </w:r>
      <w:r w:rsidRPr="001A13A0">
        <w:rPr>
          <w:sz w:val="28"/>
          <w:szCs w:val="28"/>
        </w:rPr>
        <w:t>(универсальное обучение; социально-экономический, индустриально-технологический, строительно-технологический; технико-технологический профили) необходима организация элективных курсов по информатике, расширяющих кругозор учащихся, повышающих их эрудицию, демонстрирующих социальную значимость знаний, получаемых в рамках</w:t>
      </w:r>
      <w:r w:rsidRPr="001A13A0">
        <w:rPr>
          <w:sz w:val="28"/>
          <w:szCs w:val="28"/>
          <w:shd w:val="clear" w:color="auto" w:fill="F5F5F5"/>
        </w:rPr>
        <w:t xml:space="preserve"> </w:t>
      </w:r>
      <w:r w:rsidRPr="001A13A0">
        <w:rPr>
          <w:sz w:val="28"/>
          <w:szCs w:val="28"/>
        </w:rPr>
        <w:t>базового курса информатики и ИКТ.</w:t>
      </w:r>
    </w:p>
    <w:p w:rsidR="00FB41E3" w:rsidRPr="001A13A0" w:rsidRDefault="00FB41E3" w:rsidP="00864A60">
      <w:pPr>
        <w:widowControl w:val="0"/>
        <w:ind w:firstLine="709"/>
        <w:jc w:val="both"/>
        <w:rPr>
          <w:sz w:val="28"/>
          <w:szCs w:val="28"/>
        </w:rPr>
      </w:pPr>
      <w:r w:rsidRPr="001A13A0">
        <w:rPr>
          <w:sz w:val="28"/>
          <w:szCs w:val="28"/>
        </w:rPr>
        <w:t>Изучение предмета информатика и ИКТ на профильном уровне (фи</w:t>
      </w:r>
      <w:r w:rsidRPr="001A13A0">
        <w:rPr>
          <w:sz w:val="28"/>
          <w:szCs w:val="28"/>
        </w:rPr>
        <w:softHyphen/>
        <w:t>зико-математический и информационно-технологический профили) может быть расширено за счет часов, отводимых на элективные курсы (8 учебных часов в неделю). В качестве элективных курсов могут быть реализованы любые курсы, которые либо поддерживают содержательные линии курса информатики и ИКТ, либо удовлетворяют потребностям учащихся получить углубленные знания по данному предмету. В рамках этих профилей обучение информатике и информационным технологиям осуществляется на повышенном уровне. Учебные программы разрабатываются на основе стандарта по информатике и информационным технологиям (профильный уровень).</w:t>
      </w:r>
    </w:p>
    <w:p w:rsidR="00FB41E3" w:rsidRDefault="00FB41E3" w:rsidP="00340A44">
      <w:pPr>
        <w:widowControl w:val="0"/>
        <w:tabs>
          <w:tab w:val="left" w:pos="1180"/>
        </w:tabs>
        <w:autoSpaceDE w:val="0"/>
        <w:rPr>
          <w:b/>
          <w:bCs/>
          <w:sz w:val="28"/>
          <w:szCs w:val="28"/>
        </w:rPr>
      </w:pPr>
    </w:p>
    <w:p w:rsidR="00FB41E3" w:rsidRDefault="00FB41E3" w:rsidP="00340A44">
      <w:pPr>
        <w:widowControl w:val="0"/>
        <w:tabs>
          <w:tab w:val="left" w:pos="1180"/>
        </w:tabs>
        <w:autoSpaceDE w:val="0"/>
        <w:jc w:val="center"/>
        <w:rPr>
          <w:b/>
          <w:bCs/>
          <w:sz w:val="28"/>
          <w:szCs w:val="28"/>
        </w:rPr>
      </w:pPr>
      <w:r w:rsidRPr="001A13A0">
        <w:rPr>
          <w:b/>
          <w:bCs/>
          <w:sz w:val="28"/>
          <w:szCs w:val="28"/>
        </w:rPr>
        <w:t>Информатика и информационные технологии в рамках физико-математического и информационно-технологического профилей</w:t>
      </w:r>
    </w:p>
    <w:p w:rsidR="00FB41E3" w:rsidRPr="001A13A0" w:rsidRDefault="00FB41E3" w:rsidP="00340A44">
      <w:pPr>
        <w:widowControl w:val="0"/>
        <w:tabs>
          <w:tab w:val="left" w:pos="1180"/>
        </w:tabs>
        <w:autoSpaceDE w:val="0"/>
        <w:jc w:val="center"/>
        <w:rPr>
          <w:b/>
          <w:bCs/>
          <w:sz w:val="28"/>
          <w:szCs w:val="28"/>
        </w:rPr>
      </w:pPr>
    </w:p>
    <w:tbl>
      <w:tblPr>
        <w:tblW w:w="0" w:type="auto"/>
        <w:tblInd w:w="108" w:type="dxa"/>
        <w:tblLayout w:type="fixed"/>
        <w:tblLook w:val="0000"/>
      </w:tblPr>
      <w:tblGrid>
        <w:gridCol w:w="5230"/>
        <w:gridCol w:w="2152"/>
        <w:gridCol w:w="1974"/>
      </w:tblGrid>
      <w:tr w:rsidR="00FB41E3" w:rsidRPr="001A13A0" w:rsidTr="007168B7">
        <w:tc>
          <w:tcPr>
            <w:tcW w:w="5230" w:type="dxa"/>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Учебный предмет</w:t>
            </w:r>
          </w:p>
        </w:tc>
        <w:tc>
          <w:tcPr>
            <w:tcW w:w="4126" w:type="dxa"/>
            <w:gridSpan w:val="2"/>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Количество часов в неделю</w:t>
            </w:r>
          </w:p>
        </w:tc>
      </w:tr>
      <w:tr w:rsidR="00FB41E3" w:rsidRPr="001A13A0" w:rsidTr="007168B7">
        <w:tc>
          <w:tcPr>
            <w:tcW w:w="5230" w:type="dxa"/>
            <w:vMerge w:val="restart"/>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 xml:space="preserve">Информатика и ИКТ </w:t>
            </w:r>
          </w:p>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(профильный учебный предмет)</w:t>
            </w:r>
          </w:p>
        </w:tc>
        <w:tc>
          <w:tcPr>
            <w:tcW w:w="2152" w:type="dxa"/>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ind w:firstLine="709"/>
              <w:jc w:val="center"/>
              <w:rPr>
                <w:sz w:val="28"/>
                <w:szCs w:val="28"/>
                <w:lang w:val="en-US"/>
              </w:rPr>
            </w:pPr>
            <w:r w:rsidRPr="001A13A0">
              <w:rPr>
                <w:sz w:val="28"/>
                <w:szCs w:val="28"/>
                <w:lang w:val="en-US"/>
              </w:rPr>
              <w:t>X</w:t>
            </w:r>
          </w:p>
        </w:tc>
        <w:tc>
          <w:tcPr>
            <w:tcW w:w="1974"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lang w:val="en-US"/>
              </w:rPr>
              <w:t>XI</w:t>
            </w:r>
          </w:p>
        </w:tc>
      </w:tr>
      <w:tr w:rsidR="00FB41E3" w:rsidRPr="001A13A0" w:rsidTr="007168B7">
        <w:tc>
          <w:tcPr>
            <w:tcW w:w="5230" w:type="dxa"/>
            <w:vMerge/>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snapToGrid w:val="0"/>
              <w:ind w:firstLine="709"/>
              <w:jc w:val="center"/>
              <w:rPr>
                <w:sz w:val="28"/>
                <w:szCs w:val="28"/>
              </w:rPr>
            </w:pPr>
          </w:p>
        </w:tc>
        <w:tc>
          <w:tcPr>
            <w:tcW w:w="2152" w:type="dxa"/>
            <w:tcBorders>
              <w:top w:val="single" w:sz="4" w:space="0" w:color="000000"/>
              <w:left w:val="single" w:sz="4" w:space="0" w:color="000000"/>
              <w:bottom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8</w:t>
            </w:r>
          </w:p>
        </w:tc>
        <w:tc>
          <w:tcPr>
            <w:tcW w:w="1974" w:type="dxa"/>
            <w:tcBorders>
              <w:top w:val="single" w:sz="4" w:space="0" w:color="000000"/>
              <w:left w:val="single" w:sz="4" w:space="0" w:color="000000"/>
              <w:bottom w:val="single" w:sz="4" w:space="0" w:color="000000"/>
              <w:right w:val="single" w:sz="4" w:space="0" w:color="000000"/>
            </w:tcBorders>
          </w:tcPr>
          <w:p w:rsidR="00FB41E3" w:rsidRPr="001A13A0" w:rsidRDefault="00FB41E3" w:rsidP="00864A60">
            <w:pPr>
              <w:widowControl w:val="0"/>
              <w:tabs>
                <w:tab w:val="left" w:pos="1180"/>
              </w:tabs>
              <w:autoSpaceDE w:val="0"/>
              <w:ind w:firstLine="709"/>
              <w:jc w:val="center"/>
              <w:rPr>
                <w:sz w:val="28"/>
                <w:szCs w:val="28"/>
              </w:rPr>
            </w:pPr>
            <w:r w:rsidRPr="001A13A0">
              <w:rPr>
                <w:sz w:val="28"/>
                <w:szCs w:val="28"/>
              </w:rPr>
              <w:t>8</w:t>
            </w:r>
          </w:p>
        </w:tc>
      </w:tr>
    </w:tbl>
    <w:p w:rsidR="00FB41E3" w:rsidRDefault="00FB41E3" w:rsidP="00864A60">
      <w:pPr>
        <w:widowControl w:val="0"/>
        <w:autoSpaceDE w:val="0"/>
        <w:ind w:firstLine="709"/>
        <w:jc w:val="both"/>
        <w:rPr>
          <w:sz w:val="28"/>
          <w:szCs w:val="28"/>
        </w:rPr>
      </w:pPr>
    </w:p>
    <w:p w:rsidR="00FB41E3" w:rsidRPr="001A13A0" w:rsidRDefault="00FB41E3" w:rsidP="00864A60">
      <w:pPr>
        <w:widowControl w:val="0"/>
        <w:autoSpaceDE w:val="0"/>
        <w:ind w:firstLine="709"/>
        <w:jc w:val="both"/>
        <w:rPr>
          <w:sz w:val="28"/>
          <w:szCs w:val="28"/>
        </w:rPr>
      </w:pPr>
      <w:r w:rsidRPr="001A13A0">
        <w:rPr>
          <w:sz w:val="28"/>
          <w:szCs w:val="28"/>
        </w:rPr>
        <w:t>Учебные программы разрабатываются на основе стандарта по информатике и информационным технологиям (профильный уровень).</w:t>
      </w:r>
    </w:p>
    <w:p w:rsidR="00FB41E3" w:rsidRPr="001A13A0" w:rsidRDefault="00FB41E3" w:rsidP="00864A60">
      <w:pPr>
        <w:widowControl w:val="0"/>
        <w:autoSpaceDE w:val="0"/>
        <w:ind w:firstLine="709"/>
        <w:jc w:val="both"/>
        <w:rPr>
          <w:sz w:val="28"/>
          <w:szCs w:val="28"/>
        </w:rPr>
      </w:pPr>
      <w:r w:rsidRPr="001A13A0">
        <w:rPr>
          <w:sz w:val="28"/>
          <w:szCs w:val="28"/>
        </w:rPr>
        <w:t>Учащиеся, выбравшие обучение по данному профилю, нацелены на продолжение образования в техническом вузе или на соответствующих факультетах университетов. В связи с этим надо иметь в виду, что некоторые высшие учебные заведения включают в ряд вступительных экзаменов и экзамен по информатике. Таким образом, подготовка выпускников к этому испытанию входит в число профессиональных задач, стоящих перед школьным учителем.</w:t>
      </w:r>
    </w:p>
    <w:p w:rsidR="00FB41E3" w:rsidRPr="001A13A0" w:rsidRDefault="00FB41E3" w:rsidP="00864A60">
      <w:pPr>
        <w:widowControl w:val="0"/>
        <w:autoSpaceDE w:val="0"/>
        <w:ind w:firstLine="709"/>
        <w:jc w:val="both"/>
        <w:rPr>
          <w:sz w:val="28"/>
          <w:szCs w:val="28"/>
        </w:rPr>
      </w:pPr>
      <w:r w:rsidRPr="001A13A0">
        <w:rPr>
          <w:sz w:val="28"/>
          <w:szCs w:val="28"/>
        </w:rPr>
        <w:t>В профильных классах (химико</w:t>
      </w:r>
      <w:r w:rsidRPr="001A13A0">
        <w:rPr>
          <w:sz w:val="28"/>
          <w:szCs w:val="28"/>
        </w:rPr>
        <w:noBreakHyphen/>
        <w:t>биологическом, физико</w:t>
      </w:r>
      <w:r w:rsidRPr="001A13A0">
        <w:rPr>
          <w:sz w:val="28"/>
          <w:szCs w:val="28"/>
        </w:rPr>
        <w:noBreakHyphen/>
        <w:t>химическом, биолого</w:t>
      </w:r>
      <w:r w:rsidRPr="001A13A0">
        <w:rPr>
          <w:sz w:val="28"/>
          <w:szCs w:val="28"/>
        </w:rPr>
        <w:noBreakHyphen/>
        <w:t>географическом, социально</w:t>
      </w:r>
      <w:r w:rsidRPr="001A13A0">
        <w:rPr>
          <w:sz w:val="28"/>
          <w:szCs w:val="28"/>
        </w:rPr>
        <w:noBreakHyphen/>
        <w:t>гуманитарном, филологическом, агро</w:t>
      </w:r>
      <w:r w:rsidRPr="001A13A0">
        <w:rPr>
          <w:sz w:val="28"/>
          <w:szCs w:val="28"/>
        </w:rPr>
        <w:noBreakHyphen/>
        <w:t>технологическом, художественно</w:t>
      </w:r>
      <w:r w:rsidRPr="001A13A0">
        <w:rPr>
          <w:sz w:val="28"/>
          <w:szCs w:val="28"/>
        </w:rPr>
        <w:noBreakHyphen/>
        <w:t>эстетическом, оборонно</w:t>
      </w:r>
      <w:r w:rsidRPr="001A13A0">
        <w:rPr>
          <w:sz w:val="28"/>
          <w:szCs w:val="28"/>
        </w:rPr>
        <w:noBreakHyphen/>
        <w:t>спортивном), не имеющих учебной дисциплины «Информатика и ИКТ» в базисном учебном плане, рекомендуется вводить данную дисциплину за счёт часов, предусмотренных на компонент образовательного учреждения. Для каждого из этих профилей уместными могут быть элективные курсы, ориентированные на приобретение практических умений использования компьютерных технологий в жизни, социальной сфере.</w:t>
      </w:r>
    </w:p>
    <w:p w:rsidR="00FB41E3" w:rsidRDefault="00FB41E3" w:rsidP="00864A60">
      <w:pPr>
        <w:jc w:val="center"/>
        <w:rPr>
          <w:b/>
          <w:bCs/>
          <w:sz w:val="28"/>
          <w:szCs w:val="28"/>
        </w:rPr>
      </w:pPr>
    </w:p>
    <w:p w:rsidR="00FB41E3" w:rsidRDefault="00FB41E3" w:rsidP="00864A60">
      <w:pPr>
        <w:jc w:val="center"/>
        <w:rPr>
          <w:b/>
          <w:bCs/>
          <w:sz w:val="28"/>
          <w:szCs w:val="28"/>
        </w:rPr>
      </w:pPr>
      <w:r w:rsidRPr="001A13A0">
        <w:rPr>
          <w:b/>
          <w:bCs/>
          <w:sz w:val="28"/>
          <w:szCs w:val="28"/>
        </w:rPr>
        <w:t>Рекомендации по совершенствованию методики преподавания информатики и ИКТ с учетом результатов ГИА-9 и ГИА-11 в 2015 году</w:t>
      </w:r>
    </w:p>
    <w:p w:rsidR="00FB41E3" w:rsidRPr="001A13A0" w:rsidRDefault="00FB41E3" w:rsidP="00864A60">
      <w:pPr>
        <w:jc w:val="center"/>
        <w:rPr>
          <w:b/>
          <w:bCs/>
          <w:sz w:val="28"/>
          <w:szCs w:val="28"/>
        </w:rPr>
      </w:pPr>
    </w:p>
    <w:p w:rsidR="00FB41E3" w:rsidRPr="001A13A0" w:rsidRDefault="00FB41E3" w:rsidP="00864A60">
      <w:pPr>
        <w:ind w:firstLine="709"/>
        <w:jc w:val="both"/>
        <w:rPr>
          <w:sz w:val="28"/>
          <w:szCs w:val="28"/>
        </w:rPr>
      </w:pPr>
      <w:r w:rsidRPr="001A13A0">
        <w:rPr>
          <w:sz w:val="28"/>
          <w:szCs w:val="28"/>
        </w:rPr>
        <w:t xml:space="preserve">Курс информатики и ИКТ – один из основных общеобразовательных предметов, способный дать обучающимся методологию приобретения знаний об окружающем мире и о себе, обеспечить эффективное развитие общеучебных умений и способов интеллектуальной деятельности на основе методов информатики, становление умений и навыков информационно-учебной деятельности на базе средств ИКТ для решения познавательных задач и саморазвития. </w:t>
      </w:r>
    </w:p>
    <w:p w:rsidR="00FB41E3" w:rsidRPr="001A13A0" w:rsidRDefault="00FB41E3" w:rsidP="00864A60">
      <w:pPr>
        <w:ind w:firstLine="709"/>
        <w:jc w:val="both"/>
        <w:rPr>
          <w:sz w:val="28"/>
          <w:szCs w:val="28"/>
        </w:rPr>
      </w:pPr>
      <w:r w:rsidRPr="001A13A0">
        <w:rPr>
          <w:sz w:val="28"/>
          <w:szCs w:val="28"/>
        </w:rPr>
        <w:t xml:space="preserve">Для того чтобы учащимся успешно пройти ГИА, во-первых, им необходимо владеть достаточно полными знаниями по предмету, во-вторых, иметь опыт написания ОГЭ, ЕГЭ и, в-третьих, быть психологически подготовленным к сдаче экзамена. Очевидно, выполнение всех трех критериев невозможно без помощи учителя предметника, без его системной целенаправленной  работы. </w:t>
      </w:r>
    </w:p>
    <w:p w:rsidR="00FB41E3" w:rsidRPr="001A13A0" w:rsidRDefault="00FB41E3" w:rsidP="00864A60">
      <w:pPr>
        <w:ind w:firstLine="709"/>
        <w:jc w:val="both"/>
        <w:rPr>
          <w:sz w:val="28"/>
          <w:szCs w:val="28"/>
        </w:rPr>
      </w:pPr>
      <w:r w:rsidRPr="001A13A0">
        <w:rPr>
          <w:sz w:val="28"/>
          <w:szCs w:val="28"/>
        </w:rPr>
        <w:t>Главная задача учителя информатики – организовать работу с обучающимися так, чтобы их выбор предмета «информатика» на ГИА был осознанным и правильным, создать условия для обеспечения качественной подготовки обучающихся и успешной сдачи ими ГИА по информатике и ИКТ.</w:t>
      </w:r>
    </w:p>
    <w:p w:rsidR="00FB41E3" w:rsidRPr="001A13A0" w:rsidRDefault="00FB41E3" w:rsidP="00864A60">
      <w:pPr>
        <w:ind w:firstLine="709"/>
        <w:jc w:val="both"/>
        <w:rPr>
          <w:sz w:val="28"/>
          <w:szCs w:val="28"/>
        </w:rPr>
      </w:pPr>
      <w:r w:rsidRPr="001A13A0">
        <w:rPr>
          <w:sz w:val="28"/>
          <w:szCs w:val="28"/>
        </w:rPr>
        <w:t>Основные направления в системе работы по подготовке учащихся к ГИА по информатике:</w:t>
      </w:r>
    </w:p>
    <w:p w:rsidR="00FB41E3" w:rsidRPr="001A13A0" w:rsidRDefault="00FB41E3" w:rsidP="00864A60">
      <w:pPr>
        <w:ind w:firstLine="709"/>
        <w:rPr>
          <w:b/>
          <w:bCs/>
          <w:sz w:val="28"/>
          <w:szCs w:val="28"/>
        </w:rPr>
      </w:pPr>
      <w:r w:rsidRPr="001A13A0">
        <w:rPr>
          <w:b/>
          <w:bCs/>
          <w:sz w:val="28"/>
          <w:szCs w:val="28"/>
        </w:rPr>
        <w:t>1. Анализ результатов ЕГЭ предыдущего года</w:t>
      </w:r>
      <w:r>
        <w:rPr>
          <w:b/>
          <w:bCs/>
          <w:sz w:val="28"/>
          <w:szCs w:val="28"/>
        </w:rPr>
        <w:t>.</w:t>
      </w:r>
    </w:p>
    <w:p w:rsidR="00FB41E3" w:rsidRPr="001A13A0" w:rsidRDefault="00FB41E3" w:rsidP="00864A60">
      <w:pPr>
        <w:ind w:firstLine="709"/>
        <w:jc w:val="both"/>
        <w:rPr>
          <w:sz w:val="28"/>
          <w:szCs w:val="28"/>
        </w:rPr>
      </w:pPr>
      <w:r w:rsidRPr="001A13A0">
        <w:rPr>
          <w:sz w:val="28"/>
          <w:szCs w:val="28"/>
        </w:rPr>
        <w:t xml:space="preserve">Анализ результатов государственной итоговой аттестации проведенной в Ставропольском крае показал, что при обучении дисциплине информатика и ИКТ следует обратить особое внимание на выявленные слабые места в подготовке выпускников: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умение использовать электронные таблицы для обработки статистических данных;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умение самостоятельно разрабатывать программы на языках программирования для решения практических задач обработки массивов данных;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умение составлять запросы в поисковых системах и прогнозировать количественный результат работы поисковой системы по составленному запросу;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знание основных законов алгебры логики и умение применять их для определения истинности выражений; </w:t>
      </w:r>
    </w:p>
    <w:p w:rsidR="00FB41E3" w:rsidRPr="007168B7" w:rsidRDefault="00FB41E3" w:rsidP="00340A44">
      <w:pPr>
        <w:pStyle w:val="ListParagraph"/>
        <w:numPr>
          <w:ilvl w:val="0"/>
          <w:numId w:val="9"/>
        </w:numPr>
        <w:tabs>
          <w:tab w:val="left" w:pos="709"/>
        </w:tabs>
        <w:spacing w:after="0" w:line="240" w:lineRule="auto"/>
        <w:ind w:left="0" w:firstLine="284"/>
        <w:jc w:val="both"/>
        <w:rPr>
          <w:rFonts w:ascii="Times New Roman" w:hAnsi="Times New Roman" w:cs="Times New Roman"/>
          <w:sz w:val="28"/>
          <w:szCs w:val="28"/>
        </w:rPr>
      </w:pPr>
      <w:r w:rsidRPr="007168B7">
        <w:rPr>
          <w:rFonts w:ascii="Times New Roman" w:hAnsi="Times New Roman" w:cs="Times New Roman"/>
          <w:sz w:val="28"/>
          <w:szCs w:val="28"/>
        </w:rPr>
        <w:t xml:space="preserve">умение рационально решать задачи (особенно нестандартные), оценивать реальность полученных результатов. </w:t>
      </w:r>
    </w:p>
    <w:p w:rsidR="00FB41E3" w:rsidRPr="001A13A0" w:rsidRDefault="00FB41E3" w:rsidP="00864A60">
      <w:pPr>
        <w:ind w:firstLine="709"/>
        <w:jc w:val="both"/>
        <w:rPr>
          <w:sz w:val="28"/>
          <w:szCs w:val="28"/>
        </w:rPr>
      </w:pPr>
      <w:r w:rsidRPr="001A13A0">
        <w:rPr>
          <w:sz w:val="28"/>
          <w:szCs w:val="28"/>
        </w:rPr>
        <w:t>Тема «Алгоритмизация и программирование» является одной из самых сложных тем при изучении курса информатики. Перед началом обучения учителю необходимо выбрать язык программирования с учетом интересов учащихся, их направленности и структуры обр</w:t>
      </w:r>
      <w:r>
        <w:rPr>
          <w:sz w:val="28"/>
          <w:szCs w:val="28"/>
        </w:rPr>
        <w:t xml:space="preserve">азовательного процесса в школе. </w:t>
      </w:r>
      <w:r w:rsidRPr="001A13A0">
        <w:rPr>
          <w:sz w:val="28"/>
          <w:szCs w:val="28"/>
        </w:rPr>
        <w:t xml:space="preserve">Результаты экзамена за курс основной общей школы показывают, что в качестве наиболее оптимального, как для изучения темы «Алгоритмизация и программирование» так и для подготовки к сдаче ГИА, следовало бы выбирать систему программирования КуМир. В системе КуМир используется школьный алгоритмический язык с русской лексикой и встроенными исполнителями Робот и Чертёжник. </w:t>
      </w:r>
    </w:p>
    <w:p w:rsidR="00FB41E3" w:rsidRPr="001A13A0" w:rsidRDefault="00FB41E3" w:rsidP="00864A60">
      <w:pPr>
        <w:ind w:firstLine="709"/>
        <w:jc w:val="both"/>
        <w:rPr>
          <w:b/>
          <w:bCs/>
          <w:sz w:val="28"/>
          <w:szCs w:val="28"/>
        </w:rPr>
      </w:pPr>
      <w:r w:rsidRPr="001A13A0">
        <w:rPr>
          <w:b/>
          <w:bCs/>
          <w:sz w:val="28"/>
          <w:szCs w:val="28"/>
        </w:rPr>
        <w:t>2. Изучение рекомендаций по разбору заданий ГИА</w:t>
      </w:r>
      <w:r>
        <w:rPr>
          <w:b/>
          <w:bCs/>
          <w:sz w:val="28"/>
          <w:szCs w:val="28"/>
        </w:rPr>
        <w:t>.</w:t>
      </w:r>
    </w:p>
    <w:p w:rsidR="00FB41E3" w:rsidRPr="001A13A0" w:rsidRDefault="00FB41E3" w:rsidP="00864A60">
      <w:pPr>
        <w:ind w:firstLine="709"/>
        <w:jc w:val="both"/>
        <w:rPr>
          <w:sz w:val="28"/>
          <w:szCs w:val="28"/>
        </w:rPr>
      </w:pPr>
      <w:r w:rsidRPr="001A13A0">
        <w:rPr>
          <w:sz w:val="28"/>
          <w:szCs w:val="28"/>
        </w:rPr>
        <w:t xml:space="preserve">Необходимо подробно изучить рекомендации по разбору отдельных заданий КИМ предыдущего года и анализу допущенных ошибок (сайт ФИПИ – «Методические рекомендации по некоторым аспектам совершенствования преподавания информатики и ИКТ» М.А.Ройтберг, 2013, </w:t>
      </w:r>
      <w:hyperlink r:id="rId10">
        <w:r>
          <w:rPr>
            <w:sz w:val="28"/>
            <w:szCs w:val="28"/>
          </w:rPr>
          <w:t>http://www.fipi.ru.</w:t>
        </w:r>
      </w:hyperlink>
      <w:r w:rsidRPr="001A13A0">
        <w:rPr>
          <w:sz w:val="28"/>
          <w:szCs w:val="28"/>
        </w:rPr>
        <w:t xml:space="preserve"> </w:t>
      </w:r>
    </w:p>
    <w:p w:rsidR="00FB41E3" w:rsidRPr="001A13A0" w:rsidRDefault="00FB41E3" w:rsidP="00864A60">
      <w:pPr>
        <w:ind w:firstLine="709"/>
        <w:jc w:val="both"/>
        <w:rPr>
          <w:b/>
          <w:bCs/>
          <w:sz w:val="28"/>
          <w:szCs w:val="28"/>
        </w:rPr>
      </w:pPr>
      <w:r w:rsidRPr="001A13A0">
        <w:rPr>
          <w:b/>
          <w:bCs/>
          <w:sz w:val="28"/>
          <w:szCs w:val="28"/>
        </w:rPr>
        <w:t>3. Организация работы учителя по разработанному плану</w:t>
      </w:r>
      <w:r>
        <w:rPr>
          <w:b/>
          <w:bCs/>
          <w:sz w:val="28"/>
          <w:szCs w:val="28"/>
        </w:rPr>
        <w:t>.</w:t>
      </w:r>
    </w:p>
    <w:p w:rsidR="00FB41E3" w:rsidRPr="001A13A0" w:rsidRDefault="00FB41E3" w:rsidP="00864A60">
      <w:pPr>
        <w:ind w:firstLine="709"/>
        <w:jc w:val="both"/>
        <w:rPr>
          <w:sz w:val="28"/>
          <w:szCs w:val="28"/>
        </w:rPr>
      </w:pPr>
      <w:r w:rsidRPr="001A13A0">
        <w:rPr>
          <w:sz w:val="28"/>
          <w:szCs w:val="28"/>
        </w:rPr>
        <w:t>Анализ результатов сдачи ЕГЭ предыдущего года позволяет опр</w:t>
      </w:r>
      <w:r>
        <w:rPr>
          <w:sz w:val="28"/>
          <w:szCs w:val="28"/>
        </w:rPr>
        <w:t>еделить цели и задачи текущего.</w:t>
      </w:r>
    </w:p>
    <w:p w:rsidR="00FB41E3" w:rsidRPr="001A13A0" w:rsidRDefault="00FB41E3" w:rsidP="00864A60">
      <w:pPr>
        <w:ind w:firstLine="709"/>
        <w:jc w:val="both"/>
        <w:rPr>
          <w:sz w:val="28"/>
          <w:szCs w:val="28"/>
        </w:rPr>
      </w:pPr>
      <w:r w:rsidRPr="001A13A0">
        <w:rPr>
          <w:sz w:val="28"/>
          <w:szCs w:val="28"/>
        </w:rPr>
        <w:t>Работа с учащимися организуется в следующих направлениях</w:t>
      </w:r>
      <w:r>
        <w:rPr>
          <w:sz w:val="28"/>
          <w:szCs w:val="28"/>
        </w:rPr>
        <w:t>.</w:t>
      </w:r>
    </w:p>
    <w:p w:rsidR="00FB41E3" w:rsidRPr="001A13A0" w:rsidRDefault="00FB41E3" w:rsidP="00864A60">
      <w:pPr>
        <w:widowControl w:val="0"/>
        <w:ind w:firstLine="709"/>
        <w:jc w:val="both"/>
        <w:rPr>
          <w:sz w:val="28"/>
          <w:szCs w:val="28"/>
        </w:rPr>
      </w:pPr>
      <w:r w:rsidRPr="001A13A0">
        <w:rPr>
          <w:sz w:val="28"/>
          <w:szCs w:val="28"/>
        </w:rPr>
        <w:t>Во-первых, ГИА по информатике - экзамен по выбору, но, тем не менее, выпускников, сдающих этот экзамен, по уровню исходной подготовки можно разделить на три группы: базовый уровень; хороший уровень и отличный уровень.</w:t>
      </w:r>
    </w:p>
    <w:p w:rsidR="00FB41E3" w:rsidRPr="001A13A0" w:rsidRDefault="00FB41E3" w:rsidP="00864A60">
      <w:pPr>
        <w:widowControl w:val="0"/>
        <w:ind w:firstLine="709"/>
        <w:jc w:val="both"/>
        <w:rPr>
          <w:sz w:val="28"/>
          <w:szCs w:val="28"/>
        </w:rPr>
      </w:pPr>
      <w:r w:rsidRPr="001A13A0">
        <w:rPr>
          <w:sz w:val="28"/>
          <w:szCs w:val="28"/>
        </w:rPr>
        <w:t>Экзаменуемые с базовым уровнем подготовки, как правило, выполняют только задания базового уровня сложности. Эти задания охватывают (на базовом уровне) основной материал курса информатики, в том числе, темы «Двоичное представление чисел», «Файловая система персональных компьютеров», «Базы данных», «Электронные таблицы», «Кодирование текстовой информации», «Основы логики», «Основы теории алгоритмов». Работа экзаменуемых этой группы происходит, в основном, на уровне воспроизведения и применения знаний в стандартной ситуации.</w:t>
      </w:r>
    </w:p>
    <w:p w:rsidR="00FB41E3" w:rsidRPr="001A13A0" w:rsidRDefault="00FB41E3" w:rsidP="00864A60">
      <w:pPr>
        <w:widowControl w:val="0"/>
        <w:ind w:left="23" w:right="20" w:firstLine="709"/>
        <w:jc w:val="both"/>
        <w:rPr>
          <w:sz w:val="28"/>
          <w:szCs w:val="28"/>
        </w:rPr>
      </w:pPr>
      <w:r w:rsidRPr="001A13A0">
        <w:rPr>
          <w:sz w:val="28"/>
          <w:szCs w:val="28"/>
        </w:rPr>
        <w:t>Предпочтительная стратегия состоит в том, чтобы более глубоко изучить курс информатики в целом и поднять уровень знаний учащихся с базового до хорошего.</w:t>
      </w:r>
    </w:p>
    <w:p w:rsidR="00FB41E3" w:rsidRPr="001A13A0" w:rsidRDefault="00FB41E3" w:rsidP="00864A60">
      <w:pPr>
        <w:widowControl w:val="0"/>
        <w:ind w:left="23" w:right="20" w:firstLine="709"/>
        <w:jc w:val="both"/>
        <w:rPr>
          <w:sz w:val="28"/>
          <w:szCs w:val="28"/>
        </w:rPr>
      </w:pPr>
      <w:r w:rsidRPr="001A13A0">
        <w:rPr>
          <w:sz w:val="28"/>
          <w:szCs w:val="28"/>
        </w:rPr>
        <w:t>Экзаменуемые с хорошим уровнем подготовки, как правило, выполняют все задания, кроме наиболее сложных заданий. Говоря о группе в целом, следует обратить внимание на тему «алгоритмы и программирование». Кроме того, ученики этой группы имеют, как правило, пробелы в отдельных темах - индивидуальные для каждого ученика. Эти проблемные темы должны быть своевременно выявлены с помощью тестовых работ и тщательно разобраны. Подчеркнем, что речь идет именно об изучении тем, а не о натаскивании на отдельные задания.</w:t>
      </w:r>
    </w:p>
    <w:p w:rsidR="00FB41E3" w:rsidRPr="001A13A0" w:rsidRDefault="00FB41E3" w:rsidP="00864A60">
      <w:pPr>
        <w:widowControl w:val="0"/>
        <w:ind w:left="23" w:right="20" w:firstLine="709"/>
        <w:jc w:val="both"/>
        <w:rPr>
          <w:sz w:val="28"/>
          <w:szCs w:val="28"/>
        </w:rPr>
      </w:pPr>
      <w:r w:rsidRPr="001A13A0">
        <w:rPr>
          <w:sz w:val="28"/>
          <w:szCs w:val="28"/>
        </w:rPr>
        <w:t>Экзаменуемые с отличным уровнем подготовки показывают хорошее знание всех разделов курса информатики и готовность к продолжению образования на профильных специальностях учреждений высшего профессионального образования. Однако даже среди этой группы процент выполнения заданий части 3, требующие самостоятельно написать программу, достаточно низок (некоторым оправданием этого является то, что разработка программы ведется на бумаге, без использования привычной программной среды). Таким образом, резерв в повышении результатов этой группы состоит в изучении программирования и уменьшении количества потерянных баллов в других задачах.</w:t>
      </w:r>
    </w:p>
    <w:p w:rsidR="00FB41E3" w:rsidRPr="001A13A0" w:rsidRDefault="00FB41E3" w:rsidP="00864A60">
      <w:pPr>
        <w:widowControl w:val="0"/>
        <w:ind w:left="23" w:right="20" w:firstLine="709"/>
        <w:jc w:val="both"/>
        <w:rPr>
          <w:sz w:val="28"/>
          <w:szCs w:val="28"/>
        </w:rPr>
      </w:pPr>
      <w:r w:rsidRPr="001A13A0">
        <w:rPr>
          <w:sz w:val="28"/>
          <w:szCs w:val="28"/>
        </w:rPr>
        <w:t xml:space="preserve">Во-вторых, при подготовке выпускников к ГИА учителям следует подробнее объяснять учащимся цели этого испытания и структуру экзаменационной работы. Так как экзамен используется и для оценки уровня усвоения образовательной программы, и для ранжирования подготовки абитуриентов к продолжению обучения на профильных специальностях, экзаменационная работа содержит набор заданий различной сложности, расположенных по возрастанию сложности и преследующих различные цели. Будущему участнику экзамена надо четко определиться с тем, какие цели он ставит и, соответственно, в какую из групп по уровню результатов планирует попасть. Следует понимать, что требования учреждений высшего профессионального образования к подготовке абитуриентов профильных специальностей предполагают уровень подготовки, соответствующий профильному курсу информатики и ИКТ, поэтому выпускникам с базовой подготовкой не следует рассчитывать на высокий результат ЕГЭ. </w:t>
      </w:r>
    </w:p>
    <w:p w:rsidR="00FB41E3" w:rsidRDefault="00FB41E3" w:rsidP="00864A60">
      <w:pPr>
        <w:rPr>
          <w:b/>
          <w:bCs/>
          <w:sz w:val="28"/>
          <w:szCs w:val="28"/>
        </w:rPr>
      </w:pPr>
      <w:bookmarkStart w:id="0" w:name="_GoBack"/>
      <w:bookmarkEnd w:id="0"/>
    </w:p>
    <w:p w:rsidR="00FB41E3" w:rsidRDefault="00FB41E3" w:rsidP="00864A60">
      <w:pPr>
        <w:jc w:val="center"/>
        <w:rPr>
          <w:b/>
          <w:bCs/>
          <w:sz w:val="28"/>
          <w:szCs w:val="28"/>
        </w:rPr>
      </w:pPr>
      <w:r w:rsidRPr="001A13A0">
        <w:rPr>
          <w:b/>
          <w:bCs/>
          <w:sz w:val="28"/>
          <w:szCs w:val="28"/>
        </w:rPr>
        <w:t>Информационные ресурсы, обеспечивающие методическое сопровождение образовательного процесса по предмету</w:t>
      </w:r>
    </w:p>
    <w:p w:rsidR="00FB41E3" w:rsidRPr="009E03F3" w:rsidRDefault="00FB41E3" w:rsidP="00864A60">
      <w:pPr>
        <w:jc w:val="center"/>
        <w:rPr>
          <w:b/>
          <w:bCs/>
          <w:sz w:val="28"/>
          <w:szCs w:val="28"/>
        </w:rPr>
      </w:pP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Министерство образования и науки Российской Федерации </w:t>
      </w:r>
      <w:hyperlink r:id="rId11" w:history="1">
        <w:r w:rsidRPr="00AF0D35">
          <w:rPr>
            <w:rStyle w:val="Hyperlink"/>
            <w:sz w:val="28"/>
            <w:szCs w:val="28"/>
          </w:rPr>
          <w:t xml:space="preserve"> http://mon.gov.ru</w:t>
        </w:r>
      </w:hyperlink>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Федеральная служба по надзору в сфере образования и науки </w:t>
      </w:r>
      <w:hyperlink r:id="rId12" w:history="1">
        <w:r w:rsidRPr="001A13A0">
          <w:rPr>
            <w:rStyle w:val="Hyperlink"/>
            <w:sz w:val="28"/>
            <w:szCs w:val="28"/>
          </w:rPr>
          <w:t>http://obrnadzor.gov.ru</w:t>
        </w:r>
      </w:hyperlink>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rStyle w:val="apple-converted-space"/>
          <w:sz w:val="28"/>
          <w:szCs w:val="28"/>
        </w:rPr>
      </w:pPr>
      <w:r w:rsidRPr="001A13A0">
        <w:rPr>
          <w:sz w:val="28"/>
          <w:szCs w:val="28"/>
        </w:rPr>
        <w:t xml:space="preserve">Федеральное агентство по образованию (документы и материалы деятельности федерального агентства по образованию за период 2004 – 2010 гг.) </w:t>
      </w:r>
      <w:hyperlink r:id="rId13" w:history="1">
        <w:r w:rsidRPr="001A13A0">
          <w:rPr>
            <w:rStyle w:val="Hyperlink"/>
            <w:sz w:val="28"/>
            <w:szCs w:val="28"/>
          </w:rPr>
          <w:t>http://www.ed.gov.ru</w:t>
        </w:r>
      </w:hyperlink>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Федеральный институт педагогических измерений </w:t>
      </w:r>
      <w:r>
        <w:rPr>
          <w:sz w:val="28"/>
          <w:szCs w:val="28"/>
        </w:rPr>
        <w:t xml:space="preserve"> </w:t>
      </w:r>
      <w:hyperlink r:id="rId14" w:history="1">
        <w:r w:rsidRPr="00AF0D35">
          <w:rPr>
            <w:rStyle w:val="Hyperlink"/>
            <w:sz w:val="28"/>
            <w:szCs w:val="28"/>
          </w:rPr>
          <w:t>http://www.fipi.ru</w:t>
        </w:r>
      </w:hyperlink>
      <w:r w:rsidRPr="001A13A0">
        <w:rPr>
          <w:sz w:val="28"/>
          <w:szCs w:val="28"/>
        </w:rPr>
        <w:t>.</w:t>
      </w:r>
      <w:r>
        <w:rPr>
          <w:sz w:val="28"/>
          <w:szCs w:val="28"/>
        </w:rPr>
        <w:t xml:space="preserve"> </w:t>
      </w:r>
    </w:p>
    <w:p w:rsidR="00FB41E3" w:rsidRPr="001A13A0" w:rsidRDefault="00FB41E3" w:rsidP="00340A44">
      <w:pPr>
        <w:pStyle w:val="BodyText"/>
        <w:widowControl w:val="0"/>
        <w:numPr>
          <w:ilvl w:val="0"/>
          <w:numId w:val="5"/>
        </w:numPr>
        <w:tabs>
          <w:tab w:val="left" w:pos="709"/>
        </w:tabs>
        <w:spacing w:after="0"/>
        <w:ind w:left="0" w:firstLine="284"/>
        <w:jc w:val="both"/>
        <w:rPr>
          <w:rStyle w:val="2"/>
          <w:color w:val="auto"/>
          <w:sz w:val="28"/>
          <w:szCs w:val="28"/>
          <w:shd w:val="clear" w:color="auto" w:fill="auto"/>
          <w:lang w:val="ru-RU" w:eastAsia="ru-RU"/>
        </w:rPr>
      </w:pPr>
      <w:r w:rsidRPr="001A13A0">
        <w:rPr>
          <w:sz w:val="28"/>
          <w:szCs w:val="28"/>
        </w:rPr>
        <w:t xml:space="preserve">Официальный информационный портал ЕГЭ и ГИА </w:t>
      </w:r>
      <w:hyperlink r:id="rId15" w:history="1">
        <w:r w:rsidRPr="001A13A0">
          <w:rPr>
            <w:rStyle w:val="Hyperlink"/>
            <w:sz w:val="28"/>
            <w:szCs w:val="28"/>
          </w:rPr>
          <w:t>http://www.ege.edu.ru</w:t>
        </w:r>
      </w:hyperlink>
      <w:r w:rsidRPr="001A13A0">
        <w:rPr>
          <w:sz w:val="28"/>
          <w:szCs w:val="28"/>
        </w:rPr>
        <w:t xml:space="preserve"> </w:t>
      </w:r>
      <w:r>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Министерство образования и молодежной политики Ставропольского края </w:t>
      </w:r>
      <w:hyperlink r:id="rId16" w:history="1">
        <w:r w:rsidRPr="001A13A0">
          <w:rPr>
            <w:rStyle w:val="Hyperlink"/>
            <w:sz w:val="28"/>
            <w:szCs w:val="28"/>
          </w:rPr>
          <w:t>http://www.</w:t>
        </w:r>
        <w:r w:rsidRPr="001A13A0">
          <w:rPr>
            <w:rStyle w:val="Hyperlink"/>
            <w:sz w:val="28"/>
            <w:szCs w:val="28"/>
            <w:lang w:val="en-US"/>
          </w:rPr>
          <w:t>stavminobr</w:t>
        </w:r>
        <w:r w:rsidRPr="001A13A0">
          <w:rPr>
            <w:rStyle w:val="Hyperlink"/>
            <w:sz w:val="28"/>
            <w:szCs w:val="28"/>
          </w:rPr>
          <w:t>.</w:t>
        </w:r>
        <w:r w:rsidRPr="001A13A0">
          <w:rPr>
            <w:rStyle w:val="Hyperlink"/>
            <w:sz w:val="28"/>
            <w:szCs w:val="28"/>
            <w:lang w:val="en-US"/>
          </w:rPr>
          <w:t>ru</w:t>
        </w:r>
      </w:hyperlink>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ГБОУ ДПО СКИРО ПК и ПРО </w:t>
      </w:r>
      <w:hyperlink r:id="rId17" w:history="1">
        <w:r w:rsidRPr="001A13A0">
          <w:rPr>
            <w:rStyle w:val="Hyperlink"/>
            <w:sz w:val="28"/>
            <w:szCs w:val="28"/>
          </w:rPr>
          <w:t>http://www.</w:t>
        </w:r>
        <w:r w:rsidRPr="001A13A0">
          <w:rPr>
            <w:rStyle w:val="Hyperlink"/>
            <w:sz w:val="28"/>
            <w:szCs w:val="28"/>
            <w:lang w:val="en-US"/>
          </w:rPr>
          <w:t>staviropk</w:t>
        </w:r>
        <w:r w:rsidRPr="001A13A0">
          <w:rPr>
            <w:rStyle w:val="Hyperlink"/>
            <w:sz w:val="28"/>
            <w:szCs w:val="28"/>
          </w:rPr>
          <w:t>.</w:t>
        </w:r>
        <w:r w:rsidRPr="001A13A0">
          <w:rPr>
            <w:rStyle w:val="Hyperlink"/>
            <w:sz w:val="28"/>
            <w:szCs w:val="28"/>
            <w:lang w:val="en-US"/>
          </w:rPr>
          <w:t>ru</w:t>
        </w:r>
      </w:hyperlink>
      <w:r w:rsidRPr="001A13A0">
        <w:rPr>
          <w:sz w:val="28"/>
          <w:szCs w:val="28"/>
        </w:rPr>
        <w:t>.</w:t>
      </w:r>
    </w:p>
    <w:p w:rsidR="00FB41E3" w:rsidRPr="00864A60" w:rsidRDefault="00FB41E3" w:rsidP="00340A44">
      <w:pPr>
        <w:pStyle w:val="3"/>
        <w:numPr>
          <w:ilvl w:val="0"/>
          <w:numId w:val="5"/>
        </w:numPr>
        <w:shd w:val="clear" w:color="auto" w:fill="auto"/>
        <w:tabs>
          <w:tab w:val="left" w:pos="567"/>
          <w:tab w:val="left" w:pos="709"/>
          <w:tab w:val="right" w:pos="9396"/>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Авторская мастерская Босовой Л.Л. (издательство БИНОМ, Лаборатория знаний)</w:t>
      </w:r>
      <w:r>
        <w:rPr>
          <w:rFonts w:ascii="Times New Roman" w:hAnsi="Times New Roman" w:cs="Times New Roman"/>
          <w:sz w:val="28"/>
          <w:szCs w:val="28"/>
        </w:rPr>
        <w:t xml:space="preserve"> </w:t>
      </w:r>
      <w:hyperlink r:id="rId18" w:history="1">
        <w:r w:rsidRPr="00864A60">
          <w:rPr>
            <w:rStyle w:val="Hyperlink"/>
            <w:rFonts w:ascii="Times New Roman" w:hAnsi="Times New Roman"/>
            <w:sz w:val="28"/>
            <w:szCs w:val="28"/>
          </w:rPr>
          <w:t>http://metodist.lbz.ru</w:t>
        </w:r>
      </w:hyperlink>
      <w:r w:rsidRPr="00864A60">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s>
        <w:spacing w:after="0" w:line="240" w:lineRule="auto"/>
        <w:ind w:left="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Горячева А.В. (издательство Баласс УМК Информатика и ИКТ») </w:t>
      </w:r>
      <w:hyperlink r:id="rId19" w:history="1">
        <w:r w:rsidRPr="00864A60">
          <w:rPr>
            <w:rStyle w:val="Hyperlink"/>
            <w:rFonts w:ascii="Times New Roman" w:hAnsi="Times New Roman"/>
            <w:sz w:val="28"/>
            <w:szCs w:val="28"/>
          </w:rPr>
          <w:t>http://www.school2100.ru</w:t>
        </w:r>
      </w:hyperlink>
      <w:r w:rsidRPr="00864A60">
        <w:rPr>
          <w:rFonts w:ascii="Times New Roman" w:hAnsi="Times New Roman" w:cs="Times New Roman"/>
          <w:sz w:val="28"/>
          <w:szCs w:val="28"/>
        </w:rPr>
        <w:t>.</w:t>
      </w:r>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s>
        <w:spacing w:after="0" w:line="240" w:lineRule="auto"/>
        <w:ind w:left="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Макаровой Н.В. (издательство Питер-Пресс) </w:t>
      </w:r>
      <w:hyperlink r:id="rId20" w:history="1">
        <w:r w:rsidRPr="00864A60">
          <w:rPr>
            <w:rStyle w:val="Hyperlink"/>
            <w:rFonts w:ascii="Times New Roman" w:hAnsi="Times New Roman"/>
            <w:sz w:val="28"/>
            <w:szCs w:val="28"/>
          </w:rPr>
          <w:t>http://makarova.piter.com</w:t>
        </w:r>
      </w:hyperlink>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left" w:pos="1101"/>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Матвеевой Н.В. (издательство БИНОМ, Лаборатория знаний) </w:t>
      </w:r>
      <w:hyperlink r:id="rId21" w:history="1">
        <w:r w:rsidRPr="00864A60">
          <w:rPr>
            <w:rStyle w:val="Hyperlink"/>
            <w:rFonts w:ascii="Times New Roman" w:hAnsi="Times New Roman"/>
            <w:sz w:val="28"/>
            <w:szCs w:val="28"/>
          </w:rPr>
          <w:t>http://metodist.lbz.ru</w:t>
        </w:r>
      </w:hyperlink>
      <w:r w:rsidRPr="00864A60">
        <w:rPr>
          <w:rFonts w:ascii="Times New Roman" w:hAnsi="Times New Roman" w:cs="Times New Roman"/>
          <w:sz w:val="28"/>
          <w:szCs w:val="28"/>
        </w:rPr>
        <w:t>.</w:t>
      </w:r>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left" w:pos="1101"/>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Авторская мастерская Могилева А.В. (издательство БИНОМ, Лаборатория знаний)</w:t>
      </w:r>
      <w:r>
        <w:rPr>
          <w:rFonts w:ascii="Times New Roman" w:hAnsi="Times New Roman" w:cs="Times New Roman"/>
          <w:sz w:val="28"/>
          <w:szCs w:val="28"/>
        </w:rPr>
        <w:t xml:space="preserve"> </w:t>
      </w:r>
      <w:hyperlink r:id="rId22" w:history="1">
        <w:r w:rsidRPr="00864A60">
          <w:rPr>
            <w:rStyle w:val="Hyperlink"/>
            <w:rFonts w:ascii="Times New Roman" w:hAnsi="Times New Roman"/>
            <w:sz w:val="28"/>
            <w:szCs w:val="28"/>
          </w:rPr>
          <w:t>http://metodist.lbz.ru</w:t>
        </w:r>
      </w:hyperlink>
      <w:r w:rsidRPr="00864A60">
        <w:rPr>
          <w:rFonts w:ascii="Times New Roman" w:hAnsi="Times New Roman" w:cs="Times New Roman"/>
          <w:sz w:val="28"/>
          <w:szCs w:val="28"/>
        </w:rPr>
        <w:t xml:space="preserve"> . </w:t>
      </w:r>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left" w:pos="1101"/>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Плаксина М.А. (издательство БИНОМ, Лаборатория знаний) </w:t>
      </w:r>
      <w:hyperlink r:id="rId23" w:history="1">
        <w:r w:rsidRPr="00864A60">
          <w:rPr>
            <w:rStyle w:val="Hyperlink"/>
            <w:rFonts w:ascii="Times New Roman" w:hAnsi="Times New Roman"/>
            <w:sz w:val="28"/>
            <w:szCs w:val="28"/>
          </w:rPr>
          <w:t>http://metodist.lbz.ru</w:t>
        </w:r>
      </w:hyperlink>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right" w:pos="9396"/>
        </w:tabs>
        <w:spacing w:after="0" w:line="240" w:lineRule="auto"/>
        <w:ind w:left="0" w:right="2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Семакина И.Г. (издательство БИНОМ, Лаборатория знаний) </w:t>
      </w:r>
      <w:hyperlink r:id="rId24" w:history="1">
        <w:r w:rsidRPr="00864A60">
          <w:rPr>
            <w:rStyle w:val="Hyperlink"/>
            <w:rFonts w:ascii="Times New Roman" w:hAnsi="Times New Roman"/>
            <w:sz w:val="28"/>
            <w:szCs w:val="28"/>
          </w:rPr>
          <w:t>http://metodist.lbz.ru</w:t>
        </w:r>
      </w:hyperlink>
      <w:r>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right" w:pos="9396"/>
        </w:tabs>
        <w:spacing w:after="0" w:line="240" w:lineRule="auto"/>
        <w:ind w:left="0" w:firstLine="284"/>
        <w:rPr>
          <w:rFonts w:ascii="Times New Roman" w:hAnsi="Times New Roman" w:cs="Times New Roman"/>
          <w:sz w:val="28"/>
          <w:szCs w:val="28"/>
        </w:rPr>
      </w:pPr>
      <w:r w:rsidRPr="001A13A0">
        <w:rPr>
          <w:rFonts w:ascii="Times New Roman" w:hAnsi="Times New Roman" w:cs="Times New Roman"/>
          <w:sz w:val="28"/>
          <w:szCs w:val="28"/>
        </w:rPr>
        <w:t xml:space="preserve">Авторская мастерская Угриновича Н.Д. (издательство БИНОМ, Лаборатория знаний) </w:t>
      </w:r>
      <w:hyperlink r:id="rId25" w:history="1">
        <w:r w:rsidRPr="00A1119E">
          <w:rPr>
            <w:rStyle w:val="Hyperlink"/>
            <w:rFonts w:ascii="Times New Roman" w:hAnsi="Times New Roman"/>
            <w:sz w:val="28"/>
            <w:szCs w:val="28"/>
          </w:rPr>
          <w:t>http://metodist.lbz.ru,</w:t>
        </w:r>
      </w:hyperlink>
      <w:r w:rsidRPr="001A13A0">
        <w:rPr>
          <w:rFonts w:ascii="Times New Roman" w:hAnsi="Times New Roman" w:cs="Times New Roman"/>
          <w:sz w:val="28"/>
          <w:szCs w:val="28"/>
        </w:rPr>
        <w:t xml:space="preserve">. </w:t>
      </w:r>
    </w:p>
    <w:p w:rsidR="00FB41E3" w:rsidRPr="001A13A0" w:rsidRDefault="00FB41E3" w:rsidP="00340A44">
      <w:pPr>
        <w:pStyle w:val="3"/>
        <w:numPr>
          <w:ilvl w:val="0"/>
          <w:numId w:val="5"/>
        </w:numPr>
        <w:shd w:val="clear" w:color="auto" w:fill="auto"/>
        <w:tabs>
          <w:tab w:val="left" w:pos="567"/>
          <w:tab w:val="left" w:pos="709"/>
          <w:tab w:val="left" w:pos="1101"/>
        </w:tabs>
        <w:spacing w:after="0" w:line="240" w:lineRule="auto"/>
        <w:ind w:left="0" w:right="20" w:firstLine="284"/>
        <w:rPr>
          <w:rStyle w:val="2"/>
          <w:sz w:val="28"/>
          <w:szCs w:val="28"/>
          <w:lang w:val="ru-RU" w:eastAsia="ru-RU"/>
        </w:rPr>
      </w:pPr>
      <w:r w:rsidRPr="001A13A0">
        <w:rPr>
          <w:rStyle w:val="2"/>
          <w:sz w:val="28"/>
          <w:szCs w:val="28"/>
          <w:lang w:val="ru-RU" w:eastAsia="ru-RU"/>
        </w:rPr>
        <w:t>А</w:t>
      </w:r>
      <w:r w:rsidRPr="001A13A0">
        <w:rPr>
          <w:rFonts w:ascii="Times New Roman" w:hAnsi="Times New Roman" w:cs="Times New Roman"/>
          <w:sz w:val="28"/>
          <w:szCs w:val="28"/>
        </w:rPr>
        <w:t xml:space="preserve">вторский сайт Полякова </w:t>
      </w:r>
      <w:hyperlink r:id="rId26" w:history="1">
        <w:r w:rsidRPr="001A13A0">
          <w:rPr>
            <w:rStyle w:val="Hyperlink"/>
            <w:rFonts w:ascii="Times New Roman" w:hAnsi="Times New Roman"/>
            <w:sz w:val="28"/>
            <w:szCs w:val="28"/>
          </w:rPr>
          <w:t>http://www.polykov.narod.ru</w:t>
        </w:r>
      </w:hyperlink>
      <w:r w:rsidRPr="001A13A0">
        <w:rPr>
          <w:rFonts w:ascii="Times New Roman" w:hAnsi="Times New Roman" w:cs="Times New Roman"/>
          <w:sz w:val="28"/>
          <w:szCs w:val="28"/>
        </w:rPr>
        <w:t xml:space="preserve"> </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Вестник образования (Официальное издание Министерства образования и науки Российской Федерации) </w:t>
      </w:r>
      <w:hyperlink r:id="rId27" w:history="1">
        <w:r w:rsidRPr="001A13A0">
          <w:rPr>
            <w:rStyle w:val="Hyperlink"/>
            <w:sz w:val="28"/>
            <w:szCs w:val="28"/>
          </w:rPr>
          <w:t>http://www.vestnik.edu.ru</w:t>
        </w:r>
      </w:hyperlink>
      <w:r>
        <w:rPr>
          <w:sz w:val="28"/>
          <w:szCs w:val="28"/>
        </w:rPr>
        <w:t>,</w:t>
      </w:r>
      <w:r w:rsidRPr="001A13A0">
        <w:rPr>
          <w:sz w:val="28"/>
          <w:szCs w:val="28"/>
        </w:rPr>
        <w:t>.</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Единая коллекция цифровых образовательных ресурсов (ЦОР) </w:t>
      </w:r>
      <w:hyperlink r:id="rId28" w:history="1">
        <w:r w:rsidRPr="001A13A0">
          <w:rPr>
            <w:rStyle w:val="Hyperlink"/>
            <w:sz w:val="28"/>
            <w:szCs w:val="28"/>
          </w:rPr>
          <w:t>http://school-collection.edu.ru/</w:t>
        </w:r>
      </w:hyperlink>
      <w:r w:rsidRPr="001A13A0">
        <w:rPr>
          <w:sz w:val="28"/>
          <w:szCs w:val="28"/>
        </w:rPr>
        <w:t xml:space="preserve"> </w:t>
      </w:r>
    </w:p>
    <w:p w:rsidR="00FB41E3" w:rsidRPr="001A13A0" w:rsidRDefault="00FB41E3" w:rsidP="00340A44">
      <w:pPr>
        <w:pStyle w:val="BodyText"/>
        <w:widowControl w:val="0"/>
        <w:numPr>
          <w:ilvl w:val="0"/>
          <w:numId w:val="5"/>
        </w:numPr>
        <w:tabs>
          <w:tab w:val="left" w:pos="709"/>
        </w:tabs>
        <w:spacing w:after="0"/>
        <w:ind w:left="0" w:firstLine="284"/>
        <w:jc w:val="both"/>
        <w:rPr>
          <w:sz w:val="28"/>
          <w:szCs w:val="28"/>
        </w:rPr>
      </w:pPr>
      <w:r w:rsidRPr="001A13A0">
        <w:rPr>
          <w:sz w:val="28"/>
          <w:szCs w:val="28"/>
        </w:rPr>
        <w:t xml:space="preserve">Издательства БИНОМ </w:t>
      </w:r>
      <w:hyperlink r:id="rId29" w:history="1">
        <w:r w:rsidRPr="00AF0D35">
          <w:rPr>
            <w:rStyle w:val="Hyperlink"/>
            <w:sz w:val="28"/>
            <w:szCs w:val="28"/>
          </w:rPr>
          <w:t>http://www.lbz.ru</w:t>
        </w:r>
      </w:hyperlink>
      <w:r>
        <w:rPr>
          <w:sz w:val="28"/>
          <w:szCs w:val="28"/>
        </w:rPr>
        <w:t xml:space="preserve"> </w:t>
      </w:r>
      <w:r w:rsidRPr="001A13A0">
        <w:rPr>
          <w:sz w:val="28"/>
          <w:szCs w:val="28"/>
        </w:rPr>
        <w:t xml:space="preserve">. </w:t>
      </w:r>
      <w:r>
        <w:rPr>
          <w:sz w:val="28"/>
          <w:szCs w:val="28"/>
        </w:rPr>
        <w:t xml:space="preserve"> </w:t>
      </w:r>
    </w:p>
    <w:p w:rsidR="00FB41E3" w:rsidRPr="001A13A0" w:rsidRDefault="00FB41E3" w:rsidP="00340A44">
      <w:pPr>
        <w:pStyle w:val="3"/>
        <w:numPr>
          <w:ilvl w:val="0"/>
          <w:numId w:val="5"/>
        </w:numPr>
        <w:shd w:val="clear" w:color="auto" w:fill="auto"/>
        <w:tabs>
          <w:tab w:val="left" w:pos="567"/>
          <w:tab w:val="left" w:pos="709"/>
        </w:tabs>
        <w:spacing w:after="0" w:line="240" w:lineRule="auto"/>
        <w:ind w:left="0" w:right="280" w:firstLine="284"/>
        <w:rPr>
          <w:rFonts w:ascii="Times New Roman" w:hAnsi="Times New Roman" w:cs="Times New Roman"/>
          <w:sz w:val="28"/>
          <w:szCs w:val="28"/>
        </w:rPr>
      </w:pPr>
      <w:r w:rsidRPr="001A13A0">
        <w:rPr>
          <w:rFonts w:ascii="Times New Roman" w:hAnsi="Times New Roman" w:cs="Times New Roman"/>
          <w:sz w:val="28"/>
          <w:szCs w:val="28"/>
        </w:rPr>
        <w:t xml:space="preserve">Наука и образование </w:t>
      </w:r>
      <w:hyperlink r:id="rId30" w:history="1">
        <w:r w:rsidRPr="00864A60">
          <w:rPr>
            <w:rStyle w:val="Hyperlink"/>
            <w:rFonts w:ascii="Times New Roman" w:hAnsi="Times New Roman"/>
            <w:sz w:val="28"/>
            <w:szCs w:val="28"/>
          </w:rPr>
          <w:t>http://edu.rin.ru</w:t>
        </w:r>
      </w:hyperlink>
      <w:r w:rsidRPr="00864A60">
        <w:rPr>
          <w:rFonts w:ascii="Times New Roman" w:hAnsi="Times New Roman" w:cs="Times New Roman"/>
          <w:sz w:val="28"/>
          <w:szCs w:val="28"/>
        </w:rPr>
        <w:t xml:space="preserve"> .</w:t>
      </w:r>
    </w:p>
    <w:p w:rsidR="00FB41E3" w:rsidRPr="00864A60" w:rsidRDefault="00FB41E3" w:rsidP="00340A44">
      <w:pPr>
        <w:pStyle w:val="3"/>
        <w:numPr>
          <w:ilvl w:val="0"/>
          <w:numId w:val="5"/>
        </w:numPr>
        <w:shd w:val="clear" w:color="auto" w:fill="auto"/>
        <w:tabs>
          <w:tab w:val="right" w:pos="567"/>
          <w:tab w:val="left" w:pos="709"/>
        </w:tabs>
        <w:spacing w:after="0" w:line="240" w:lineRule="auto"/>
        <w:ind w:left="0" w:firstLine="284"/>
        <w:rPr>
          <w:rFonts w:ascii="Times New Roman" w:hAnsi="Times New Roman" w:cs="Times New Roman"/>
          <w:sz w:val="28"/>
          <w:szCs w:val="28"/>
        </w:rPr>
      </w:pPr>
      <w:r w:rsidRPr="001A13A0">
        <w:rPr>
          <w:rFonts w:ascii="Times New Roman" w:hAnsi="Times New Roman" w:cs="Times New Roman"/>
          <w:sz w:val="28"/>
          <w:szCs w:val="28"/>
        </w:rPr>
        <w:t>Программы по информатике (Перспективная начальная школа)</w:t>
      </w:r>
      <w:r>
        <w:rPr>
          <w:rFonts w:ascii="Times New Roman" w:hAnsi="Times New Roman" w:cs="Times New Roman"/>
          <w:sz w:val="28"/>
          <w:szCs w:val="28"/>
        </w:rPr>
        <w:t xml:space="preserve"> </w:t>
      </w:r>
      <w:hyperlink r:id="rId31" w:history="1">
        <w:r w:rsidRPr="00864A60">
          <w:rPr>
            <w:rStyle w:val="Hyperlink"/>
            <w:rFonts w:ascii="Times New Roman" w:hAnsi="Times New Roman"/>
            <w:sz w:val="28"/>
            <w:szCs w:val="28"/>
          </w:rPr>
          <w:t>http://www.akademkniga.ru</w:t>
        </w:r>
      </w:hyperlink>
      <w:r w:rsidRPr="00864A60">
        <w:rPr>
          <w:rFonts w:ascii="Times New Roman" w:hAnsi="Times New Roman" w:cs="Times New Roman"/>
          <w:sz w:val="28"/>
          <w:szCs w:val="28"/>
        </w:rPr>
        <w:t xml:space="preserve">. </w:t>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603332450510203670830559428146817986133868575873</w:t>
            </w:r>
          </w:p>
        </w:tc>
      </w:tr>
      <w:tr>
        <w:trPr/>
        <w:tc>
          <w:tcPr/>
          <w:p>
            <w:pPr>
              <w:rPr/>
            </w:pPr>
            <w:r>
              <w:rPr/>
              <w:t xml:space="preserve">Владелец</w:t>
            </w:r>
          </w:p>
        </w:tc>
        <w:tc>
          <w:tcPr>
            <w:gridSpan w:val="2"/>
          </w:tcPr>
          <w:p>
            <w:pPr>
              <w:rPr/>
            </w:pPr>
            <w:r>
              <w:rPr/>
              <w:t xml:space="preserve">Гончаренко Наталья Юрьевна</w:t>
            </w:r>
          </w:p>
        </w:tc>
      </w:tr>
      <w:tr>
        <w:trPr/>
        <w:tc>
          <w:tcPr/>
          <w:p>
            <w:pPr>
              <w:rPr/>
            </w:pPr>
            <w:r>
              <w:rPr/>
              <w:t xml:space="preserve">Действителен</w:t>
            </w:r>
          </w:p>
        </w:tc>
        <w:tc>
          <w:tcPr>
            <w:gridSpan w:val="2"/>
          </w:tcPr>
          <w:p>
            <w:pPr>
              <w:rPr/>
            </w:pPr>
            <w:r>
              <w:rPr/>
              <w:t xml:space="preserve">С 20.04.2021 по 20.04.2022</w:t>
            </w:r>
          </w:p>
        </w:tc>
      </w:tr>
    </w:tbl>
    <w:sectPr xmlns:w="http://schemas.openxmlformats.org/wordprocessingml/2006/main" w:rsidR="00FB41E3" w:rsidRPr="00864A60" w:rsidSect="00D21526">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1E3" w:rsidRDefault="00FB41E3">
      <w:r>
        <w:separator/>
      </w:r>
    </w:p>
  </w:endnote>
  <w:endnote w:type="continuationSeparator" w:id="0">
    <w:p w:rsidR="00FB41E3" w:rsidRDefault="00FB4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1E3" w:rsidRDefault="00FB41E3">
      <w:r>
        <w:separator/>
      </w:r>
    </w:p>
  </w:footnote>
  <w:footnote w:type="continuationSeparator" w:id="0">
    <w:p w:rsidR="00FB41E3" w:rsidRDefault="00FB41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76">
    <w:multiLevelType w:val="hybridMultilevel"/>
    <w:lvl w:ilvl="0" w:tplc="97669206">
      <w:start w:val="1"/>
      <w:numFmt w:val="decimal"/>
      <w:lvlText w:val="%1."/>
      <w:lvlJc w:val="left"/>
      <w:pPr>
        <w:ind w:left="720" w:hanging="360"/>
      </w:pPr>
    </w:lvl>
    <w:lvl w:ilvl="1" w:tplc="97669206" w:tentative="1">
      <w:start w:val="1"/>
      <w:numFmt w:val="lowerLetter"/>
      <w:lvlText w:val="%2."/>
      <w:lvlJc w:val="left"/>
      <w:pPr>
        <w:ind w:left="1440" w:hanging="360"/>
      </w:pPr>
    </w:lvl>
    <w:lvl w:ilvl="2" w:tplc="97669206" w:tentative="1">
      <w:start w:val="1"/>
      <w:numFmt w:val="lowerRoman"/>
      <w:lvlText w:val="%3."/>
      <w:lvlJc w:val="right"/>
      <w:pPr>
        <w:ind w:left="2160" w:hanging="180"/>
      </w:pPr>
    </w:lvl>
    <w:lvl w:ilvl="3" w:tplc="97669206" w:tentative="1">
      <w:start w:val="1"/>
      <w:numFmt w:val="decimal"/>
      <w:lvlText w:val="%4."/>
      <w:lvlJc w:val="left"/>
      <w:pPr>
        <w:ind w:left="2880" w:hanging="360"/>
      </w:pPr>
    </w:lvl>
    <w:lvl w:ilvl="4" w:tplc="97669206" w:tentative="1">
      <w:start w:val="1"/>
      <w:numFmt w:val="lowerLetter"/>
      <w:lvlText w:val="%5."/>
      <w:lvlJc w:val="left"/>
      <w:pPr>
        <w:ind w:left="3600" w:hanging="360"/>
      </w:pPr>
    </w:lvl>
    <w:lvl w:ilvl="5" w:tplc="97669206" w:tentative="1">
      <w:start w:val="1"/>
      <w:numFmt w:val="lowerRoman"/>
      <w:lvlText w:val="%6."/>
      <w:lvlJc w:val="right"/>
      <w:pPr>
        <w:ind w:left="4320" w:hanging="180"/>
      </w:pPr>
    </w:lvl>
    <w:lvl w:ilvl="6" w:tplc="97669206" w:tentative="1">
      <w:start w:val="1"/>
      <w:numFmt w:val="decimal"/>
      <w:lvlText w:val="%7."/>
      <w:lvlJc w:val="left"/>
      <w:pPr>
        <w:ind w:left="5040" w:hanging="360"/>
      </w:pPr>
    </w:lvl>
    <w:lvl w:ilvl="7" w:tplc="97669206" w:tentative="1">
      <w:start w:val="1"/>
      <w:numFmt w:val="lowerLetter"/>
      <w:lvlText w:val="%8."/>
      <w:lvlJc w:val="left"/>
      <w:pPr>
        <w:ind w:left="5760" w:hanging="360"/>
      </w:pPr>
    </w:lvl>
    <w:lvl w:ilvl="8" w:tplc="97669206" w:tentative="1">
      <w:start w:val="1"/>
      <w:numFmt w:val="lowerRoman"/>
      <w:lvlText w:val="%9."/>
      <w:lvlJc w:val="right"/>
      <w:pPr>
        <w:ind w:left="6480" w:hanging="180"/>
      </w:pPr>
    </w:lvl>
  </w:abstractNum>
  <w:abstractNum w:abstractNumId="6275">
    <w:multiLevelType w:val="hybridMultilevel"/>
    <w:lvl w:ilvl="0" w:tplc="535513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00000004"/>
    <w:multiLevelType w:val="singleLevel"/>
    <w:tmpl w:val="00000004"/>
    <w:name w:val="WW8Num16"/>
    <w:lvl w:ilvl="0">
      <w:start w:val="1"/>
      <w:numFmt w:val="decimal"/>
      <w:lvlText w:val="%1"/>
      <w:lvlJc w:val="left"/>
      <w:pPr>
        <w:tabs>
          <w:tab w:val="num" w:pos="795"/>
        </w:tabs>
        <w:ind w:left="795" w:hanging="435"/>
      </w:pPr>
      <w:rPr>
        <w:rFonts w:cs="Times New Roman"/>
        <w:b w:val="0"/>
        <w:bCs w:val="0"/>
      </w:rPr>
    </w:lvl>
  </w:abstractNum>
  <w:abstractNum w:abstractNumId="1">
    <w:nsid w:val="00000005"/>
    <w:multiLevelType w:val="multilevel"/>
    <w:tmpl w:val="00000005"/>
    <w:name w:val="WW8Num18"/>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6"/>
    <w:multiLevelType w:val="singleLevel"/>
    <w:tmpl w:val="00000006"/>
    <w:name w:val="WW8Num24"/>
    <w:lvl w:ilvl="0">
      <w:start w:val="1"/>
      <w:numFmt w:val="decimal"/>
      <w:lvlText w:val="%1."/>
      <w:lvlJc w:val="left"/>
      <w:pPr>
        <w:tabs>
          <w:tab w:val="num" w:pos="0"/>
        </w:tabs>
        <w:ind w:left="1416" w:hanging="360"/>
      </w:pPr>
      <w:rPr>
        <w:rFonts w:cs="Times New Roman"/>
        <w:b w:val="0"/>
        <w:bCs w:val="0"/>
        <w:sz w:val="28"/>
        <w:szCs w:val="28"/>
      </w:rPr>
    </w:lvl>
  </w:abstractNum>
  <w:abstractNum w:abstractNumId="3">
    <w:nsid w:val="00000007"/>
    <w:multiLevelType w:val="multilevel"/>
    <w:tmpl w:val="00000007"/>
    <w:name w:val="WW8Num61"/>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8"/>
    <w:multiLevelType w:val="singleLevel"/>
    <w:tmpl w:val="00000008"/>
    <w:name w:val="WW8Num9"/>
    <w:lvl w:ilvl="0">
      <w:start w:val="1"/>
      <w:numFmt w:val="decimal"/>
      <w:lvlText w:val="%1."/>
      <w:lvlJc w:val="left"/>
      <w:pPr>
        <w:tabs>
          <w:tab w:val="num" w:pos="360"/>
        </w:tabs>
        <w:ind w:left="360" w:hanging="360"/>
      </w:pPr>
      <w:rPr>
        <w:rFonts w:cs="Times New Roman"/>
      </w:rPr>
    </w:lvl>
  </w:abstractNum>
  <w:abstractNum w:abstractNumId="5">
    <w:nsid w:val="00000009"/>
    <w:multiLevelType w:val="singleLevel"/>
    <w:tmpl w:val="00000009"/>
    <w:name w:val="WW8Num63"/>
    <w:lvl w:ilvl="0">
      <w:start w:val="1"/>
      <w:numFmt w:val="decimal"/>
      <w:lvlText w:val="%1."/>
      <w:lvlJc w:val="left"/>
      <w:pPr>
        <w:tabs>
          <w:tab w:val="num" w:pos="0"/>
        </w:tabs>
        <w:ind w:left="1068" w:hanging="360"/>
      </w:pPr>
      <w:rPr>
        <w:rFonts w:cs="Times New Roman"/>
        <w:sz w:val="28"/>
        <w:szCs w:val="28"/>
      </w:rPr>
    </w:lvl>
  </w:abstractNum>
  <w:abstractNum w:abstractNumId="6">
    <w:nsid w:val="0000000A"/>
    <w:multiLevelType w:val="multilevel"/>
    <w:tmpl w:val="0000000A"/>
    <w:name w:val="WW8Num75"/>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bullet"/>
      <w:lvlText w:val=""/>
      <w:lvlJc w:val="left"/>
      <w:pPr>
        <w:tabs>
          <w:tab w:val="num" w:pos="0"/>
        </w:tabs>
        <w:ind w:left="1440" w:hanging="360"/>
      </w:pPr>
      <w:rPr>
        <w:rFonts w:ascii="Symbol" w:hAnsi="Symbol"/>
        <w:sz w:val="28"/>
      </w:rPr>
    </w:lvl>
    <w:lvl w:ilvl="2">
      <w:start w:val="1"/>
      <w:numFmt w:val="lowerRoman"/>
      <w:lvlText w:val="%3."/>
      <w:lvlJc w:val="right"/>
      <w:pPr>
        <w:tabs>
          <w:tab w:val="num" w:pos="0"/>
        </w:tabs>
        <w:ind w:left="2160" w:hanging="180"/>
      </w:pPr>
      <w:rPr>
        <w:rFonts w:ascii="Times New Roman" w:hAnsi="Times New Roman" w:cs="Times New Roman"/>
        <w:sz w:val="28"/>
        <w:szCs w:val="28"/>
      </w:rPr>
    </w:lvl>
    <w:lvl w:ilvl="3">
      <w:start w:val="1"/>
      <w:numFmt w:val="decimal"/>
      <w:lvlText w:val="%4."/>
      <w:lvlJc w:val="left"/>
      <w:pPr>
        <w:tabs>
          <w:tab w:val="num" w:pos="0"/>
        </w:tabs>
        <w:ind w:left="2880" w:hanging="360"/>
      </w:pPr>
      <w:rPr>
        <w:rFonts w:ascii="Times New Roman" w:hAnsi="Times New Roman" w:cs="Times New Roman"/>
        <w:sz w:val="28"/>
        <w:szCs w:val="28"/>
      </w:rPr>
    </w:lvl>
    <w:lvl w:ilvl="4">
      <w:start w:val="1"/>
      <w:numFmt w:val="lowerLetter"/>
      <w:lvlText w:val="%5."/>
      <w:lvlJc w:val="left"/>
      <w:pPr>
        <w:tabs>
          <w:tab w:val="num" w:pos="0"/>
        </w:tabs>
        <w:ind w:left="3600" w:hanging="360"/>
      </w:pPr>
      <w:rPr>
        <w:rFonts w:ascii="Times New Roman" w:hAnsi="Times New Roman" w:cs="Times New Roman"/>
        <w:sz w:val="28"/>
        <w:szCs w:val="28"/>
      </w:rPr>
    </w:lvl>
    <w:lvl w:ilvl="5">
      <w:start w:val="1"/>
      <w:numFmt w:val="lowerRoman"/>
      <w:lvlText w:val="%6."/>
      <w:lvlJc w:val="right"/>
      <w:pPr>
        <w:tabs>
          <w:tab w:val="num" w:pos="0"/>
        </w:tabs>
        <w:ind w:left="4320" w:hanging="180"/>
      </w:pPr>
      <w:rPr>
        <w:rFonts w:ascii="Times New Roman" w:hAnsi="Times New Roman" w:cs="Times New Roman"/>
        <w:sz w:val="28"/>
        <w:szCs w:val="28"/>
      </w:rPr>
    </w:lvl>
    <w:lvl w:ilvl="6">
      <w:start w:val="1"/>
      <w:numFmt w:val="decimal"/>
      <w:lvlText w:val="%7."/>
      <w:lvlJc w:val="left"/>
      <w:pPr>
        <w:tabs>
          <w:tab w:val="num" w:pos="0"/>
        </w:tabs>
        <w:ind w:left="5040" w:hanging="360"/>
      </w:pPr>
      <w:rPr>
        <w:rFonts w:ascii="Times New Roman" w:hAnsi="Times New Roman" w:cs="Times New Roman"/>
        <w:sz w:val="28"/>
        <w:szCs w:val="28"/>
      </w:rPr>
    </w:lvl>
    <w:lvl w:ilvl="7">
      <w:start w:val="1"/>
      <w:numFmt w:val="lowerLetter"/>
      <w:lvlText w:val="%8."/>
      <w:lvlJc w:val="left"/>
      <w:pPr>
        <w:tabs>
          <w:tab w:val="num" w:pos="0"/>
        </w:tabs>
        <w:ind w:left="5760" w:hanging="360"/>
      </w:pPr>
      <w:rPr>
        <w:rFonts w:ascii="Times New Roman" w:hAnsi="Times New Roman" w:cs="Times New Roman"/>
        <w:sz w:val="28"/>
        <w:szCs w:val="28"/>
      </w:rPr>
    </w:lvl>
    <w:lvl w:ilvl="8">
      <w:start w:val="1"/>
      <w:numFmt w:val="lowerRoman"/>
      <w:lvlText w:val="%9."/>
      <w:lvlJc w:val="right"/>
      <w:pPr>
        <w:tabs>
          <w:tab w:val="num" w:pos="0"/>
        </w:tabs>
        <w:ind w:left="6480" w:hanging="180"/>
      </w:pPr>
      <w:rPr>
        <w:rFonts w:ascii="Times New Roman" w:hAnsi="Times New Roman" w:cs="Times New Roman"/>
        <w:sz w:val="28"/>
        <w:szCs w:val="28"/>
      </w:rPr>
    </w:lvl>
  </w:abstractNum>
  <w:abstractNum w:abstractNumId="7">
    <w:nsid w:val="0000000B"/>
    <w:multiLevelType w:val="multilevel"/>
    <w:tmpl w:val="0000000B"/>
    <w:name w:val="WW8Num85"/>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4AD0371"/>
    <w:multiLevelType w:val="hybridMultilevel"/>
    <w:tmpl w:val="7B0019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76A281A"/>
    <w:multiLevelType w:val="hybridMultilevel"/>
    <w:tmpl w:val="73AE57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3216069"/>
    <w:multiLevelType w:val="hybridMultilevel"/>
    <w:tmpl w:val="B3C2AD4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4260507"/>
    <w:multiLevelType w:val="hybridMultilevel"/>
    <w:tmpl w:val="1FEAD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367E03"/>
    <w:multiLevelType w:val="hybridMultilevel"/>
    <w:tmpl w:val="011AB63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FC7518"/>
    <w:multiLevelType w:val="hybridMultilevel"/>
    <w:tmpl w:val="C9D8E47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ED47DEE"/>
    <w:multiLevelType w:val="hybridMultilevel"/>
    <w:tmpl w:val="CC6827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480D92"/>
    <w:multiLevelType w:val="hybridMultilevel"/>
    <w:tmpl w:val="8F120FB0"/>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5"/>
  </w:num>
  <w:num w:numId="5">
    <w:abstractNumId w:val="8"/>
  </w:num>
  <w:num w:numId="6">
    <w:abstractNumId w:val="12"/>
  </w:num>
  <w:num w:numId="7">
    <w:abstractNumId w:val="13"/>
  </w:num>
  <w:num w:numId="8">
    <w:abstractNumId w:val="10"/>
  </w:num>
  <w:num w:numId="9">
    <w:abstractNumId w:val="11"/>
  </w:num>
  <w:num w:numId="10">
    <w:abstractNumId w:val="14"/>
  </w:num>
  <w:num w:numId="11">
    <w:abstractNumId w:val="9"/>
  </w:num>
  <w:num w:numId="6275">
    <w:abstractNumId w:val="6275"/>
  </w:num>
  <w:num w:numId="6276">
    <w:abstractNumId w:val="6276"/>
  </w:num>
  <w:numIdMacAtCleanup w:val="9"/>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087"/>
    <w:rsid w:val="000027A7"/>
    <w:rsid w:val="000159D7"/>
    <w:rsid w:val="00085D31"/>
    <w:rsid w:val="0009419C"/>
    <w:rsid w:val="000A01BC"/>
    <w:rsid w:val="000C02DB"/>
    <w:rsid w:val="000C6C0C"/>
    <w:rsid w:val="000D1ED2"/>
    <w:rsid w:val="001A13A0"/>
    <w:rsid w:val="001A2A4E"/>
    <w:rsid w:val="001B27EE"/>
    <w:rsid w:val="001B3BF6"/>
    <w:rsid w:val="001D45B6"/>
    <w:rsid w:val="001F3FAD"/>
    <w:rsid w:val="00216F26"/>
    <w:rsid w:val="00236B55"/>
    <w:rsid w:val="002575C7"/>
    <w:rsid w:val="002873D2"/>
    <w:rsid w:val="00294700"/>
    <w:rsid w:val="002C03FA"/>
    <w:rsid w:val="002D742A"/>
    <w:rsid w:val="002F41B9"/>
    <w:rsid w:val="002F53F0"/>
    <w:rsid w:val="00302D39"/>
    <w:rsid w:val="003055B5"/>
    <w:rsid w:val="00340A44"/>
    <w:rsid w:val="003611B7"/>
    <w:rsid w:val="00362B21"/>
    <w:rsid w:val="00380A2F"/>
    <w:rsid w:val="00385E73"/>
    <w:rsid w:val="003932F0"/>
    <w:rsid w:val="003943B1"/>
    <w:rsid w:val="00395DBE"/>
    <w:rsid w:val="003B5FE0"/>
    <w:rsid w:val="003D7F54"/>
    <w:rsid w:val="003F1908"/>
    <w:rsid w:val="00416087"/>
    <w:rsid w:val="00432FC5"/>
    <w:rsid w:val="00455F3B"/>
    <w:rsid w:val="00470D69"/>
    <w:rsid w:val="0047301F"/>
    <w:rsid w:val="00474D10"/>
    <w:rsid w:val="00475A7C"/>
    <w:rsid w:val="004B2188"/>
    <w:rsid w:val="004D3829"/>
    <w:rsid w:val="004E69E8"/>
    <w:rsid w:val="004F187D"/>
    <w:rsid w:val="00523E6F"/>
    <w:rsid w:val="00533398"/>
    <w:rsid w:val="005A00F7"/>
    <w:rsid w:val="00602989"/>
    <w:rsid w:val="006136B6"/>
    <w:rsid w:val="00623541"/>
    <w:rsid w:val="006236A4"/>
    <w:rsid w:val="00626C9B"/>
    <w:rsid w:val="00663844"/>
    <w:rsid w:val="006716B4"/>
    <w:rsid w:val="00675418"/>
    <w:rsid w:val="006A3CF4"/>
    <w:rsid w:val="006D3DEA"/>
    <w:rsid w:val="006E1936"/>
    <w:rsid w:val="006F0E06"/>
    <w:rsid w:val="007020E2"/>
    <w:rsid w:val="007168B7"/>
    <w:rsid w:val="007216DE"/>
    <w:rsid w:val="00747B54"/>
    <w:rsid w:val="00755DDE"/>
    <w:rsid w:val="007A5E4B"/>
    <w:rsid w:val="007B52E3"/>
    <w:rsid w:val="007C3411"/>
    <w:rsid w:val="007F1A13"/>
    <w:rsid w:val="00821BC2"/>
    <w:rsid w:val="008231C9"/>
    <w:rsid w:val="00851721"/>
    <w:rsid w:val="00857DCE"/>
    <w:rsid w:val="00857E0E"/>
    <w:rsid w:val="00864A60"/>
    <w:rsid w:val="00867BC1"/>
    <w:rsid w:val="008B0ECE"/>
    <w:rsid w:val="008B6810"/>
    <w:rsid w:val="00922263"/>
    <w:rsid w:val="00945D89"/>
    <w:rsid w:val="00984348"/>
    <w:rsid w:val="009D33AB"/>
    <w:rsid w:val="009E03F3"/>
    <w:rsid w:val="009F0166"/>
    <w:rsid w:val="009F18D9"/>
    <w:rsid w:val="00A1119E"/>
    <w:rsid w:val="00A34543"/>
    <w:rsid w:val="00A45839"/>
    <w:rsid w:val="00A53D0E"/>
    <w:rsid w:val="00A572E9"/>
    <w:rsid w:val="00A646B1"/>
    <w:rsid w:val="00A71FB3"/>
    <w:rsid w:val="00A85104"/>
    <w:rsid w:val="00AD4A2E"/>
    <w:rsid w:val="00AD7D85"/>
    <w:rsid w:val="00AE35CD"/>
    <w:rsid w:val="00AF0D35"/>
    <w:rsid w:val="00AF4965"/>
    <w:rsid w:val="00B53250"/>
    <w:rsid w:val="00B6749E"/>
    <w:rsid w:val="00B864C6"/>
    <w:rsid w:val="00BB6AEE"/>
    <w:rsid w:val="00BD715F"/>
    <w:rsid w:val="00C02AF5"/>
    <w:rsid w:val="00C26E8F"/>
    <w:rsid w:val="00C31755"/>
    <w:rsid w:val="00C61A1C"/>
    <w:rsid w:val="00C904A7"/>
    <w:rsid w:val="00C911D3"/>
    <w:rsid w:val="00C91240"/>
    <w:rsid w:val="00CB6B7D"/>
    <w:rsid w:val="00CC7D25"/>
    <w:rsid w:val="00CE45E1"/>
    <w:rsid w:val="00D004EA"/>
    <w:rsid w:val="00D0233C"/>
    <w:rsid w:val="00D16EEE"/>
    <w:rsid w:val="00D21526"/>
    <w:rsid w:val="00D36188"/>
    <w:rsid w:val="00D36B3F"/>
    <w:rsid w:val="00D552F3"/>
    <w:rsid w:val="00D60E6B"/>
    <w:rsid w:val="00D6110F"/>
    <w:rsid w:val="00D65A9B"/>
    <w:rsid w:val="00D96626"/>
    <w:rsid w:val="00DC6135"/>
    <w:rsid w:val="00DD33F1"/>
    <w:rsid w:val="00E03F51"/>
    <w:rsid w:val="00E1504F"/>
    <w:rsid w:val="00E466A8"/>
    <w:rsid w:val="00EC48DE"/>
    <w:rsid w:val="00EF1E8E"/>
    <w:rsid w:val="00F32091"/>
    <w:rsid w:val="00F869E7"/>
    <w:rsid w:val="00FB41E3"/>
    <w:rsid w:val="00FB4376"/>
    <w:rsid w:val="00FC6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87"/>
    <w:rPr>
      <w:rFonts w:ascii="Times New Roman" w:eastAsia="Times New Roman" w:hAnsi="Times New Roman"/>
      <w:sz w:val="24"/>
      <w:szCs w:val="24"/>
    </w:rPr>
  </w:style>
  <w:style w:type="paragraph" w:styleId="Heading2">
    <w:name w:val="heading 2"/>
    <w:basedOn w:val="Normal"/>
    <w:link w:val="Heading2Char1"/>
    <w:uiPriority w:val="99"/>
    <w:qFormat/>
    <w:locked/>
    <w:rsid w:val="00C904A7"/>
    <w:pPr>
      <w:spacing w:before="100" w:beforeAutospacing="1" w:after="100" w:afterAutospacing="1"/>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E45E1"/>
    <w:rPr>
      <w:rFonts w:ascii="Cambria" w:hAnsi="Cambria" w:cs="Times New Roman"/>
      <w:b/>
      <w:bCs/>
      <w:i/>
      <w:iCs/>
      <w:sz w:val="28"/>
      <w:szCs w:val="28"/>
    </w:rPr>
  </w:style>
  <w:style w:type="paragraph" w:styleId="ListParagraph">
    <w:name w:val="List Paragraph"/>
    <w:basedOn w:val="Normal"/>
    <w:uiPriority w:val="99"/>
    <w:qFormat/>
    <w:rsid w:val="00416087"/>
    <w:pPr>
      <w:spacing w:after="200" w:line="276" w:lineRule="auto"/>
      <w:ind w:left="720"/>
    </w:pPr>
    <w:rPr>
      <w:rFonts w:ascii="Calibri" w:hAnsi="Calibri" w:cs="Calibri"/>
      <w:sz w:val="22"/>
      <w:szCs w:val="22"/>
    </w:rPr>
  </w:style>
  <w:style w:type="paragraph" w:styleId="BodyText">
    <w:name w:val="Body Text"/>
    <w:aliases w:val="Знак"/>
    <w:basedOn w:val="Normal"/>
    <w:link w:val="BodyTextChar"/>
    <w:uiPriority w:val="99"/>
    <w:rsid w:val="00416087"/>
    <w:pPr>
      <w:spacing w:after="120"/>
    </w:pPr>
  </w:style>
  <w:style w:type="character" w:customStyle="1" w:styleId="BodyTextChar">
    <w:name w:val="Body Text Char"/>
    <w:aliases w:val="Знак Char"/>
    <w:basedOn w:val="DefaultParagraphFont"/>
    <w:link w:val="BodyText"/>
    <w:uiPriority w:val="99"/>
    <w:locked/>
    <w:rsid w:val="00416087"/>
    <w:rPr>
      <w:rFonts w:ascii="Times New Roman" w:hAnsi="Times New Roman" w:cs="Times New Roman"/>
      <w:sz w:val="24"/>
      <w:szCs w:val="24"/>
      <w:lang w:eastAsia="ru-RU"/>
    </w:rPr>
  </w:style>
  <w:style w:type="paragraph" w:customStyle="1" w:styleId="ConsPlusTitle">
    <w:name w:val="ConsPlusTitle"/>
    <w:uiPriority w:val="99"/>
    <w:rsid w:val="00416087"/>
    <w:pPr>
      <w:widowControl w:val="0"/>
      <w:autoSpaceDE w:val="0"/>
      <w:autoSpaceDN w:val="0"/>
      <w:adjustRightInd w:val="0"/>
    </w:pPr>
    <w:rPr>
      <w:rFonts w:ascii="Times New Roman" w:eastAsia="Times New Roman" w:hAnsi="Times New Roman"/>
      <w:b/>
      <w:bCs/>
      <w:sz w:val="24"/>
      <w:szCs w:val="24"/>
    </w:rPr>
  </w:style>
  <w:style w:type="paragraph" w:styleId="NoSpacing">
    <w:name w:val="No Spacing"/>
    <w:uiPriority w:val="99"/>
    <w:qFormat/>
    <w:rsid w:val="00416087"/>
    <w:pPr>
      <w:ind w:firstLine="709"/>
    </w:pPr>
    <w:rPr>
      <w:rFonts w:eastAsia="Times New Roman" w:cs="Calibri"/>
    </w:rPr>
  </w:style>
  <w:style w:type="character" w:customStyle="1" w:styleId="apple-converted-space">
    <w:name w:val="apple-converted-space"/>
    <w:basedOn w:val="DefaultParagraphFont"/>
    <w:uiPriority w:val="99"/>
    <w:rsid w:val="00416087"/>
    <w:rPr>
      <w:rFonts w:cs="Times New Roman"/>
    </w:rPr>
  </w:style>
  <w:style w:type="paragraph" w:customStyle="1" w:styleId="a">
    <w:name w:val="Знак Знак Знак Знак"/>
    <w:basedOn w:val="Normal"/>
    <w:uiPriority w:val="99"/>
    <w:rsid w:val="00821BC2"/>
    <w:pPr>
      <w:spacing w:after="160" w:line="240" w:lineRule="exact"/>
    </w:pPr>
    <w:rPr>
      <w:rFonts w:ascii="Verdana" w:hAnsi="Verdana" w:cs="Verdana"/>
      <w:sz w:val="20"/>
      <w:szCs w:val="20"/>
      <w:lang w:val="en-US" w:eastAsia="en-US"/>
    </w:rPr>
  </w:style>
  <w:style w:type="character" w:customStyle="1" w:styleId="14">
    <w:name w:val="Стиль Строгий + 14 пт"/>
    <w:uiPriority w:val="99"/>
    <w:rsid w:val="004B2188"/>
    <w:rPr>
      <w:b/>
      <w:sz w:val="28"/>
    </w:rPr>
  </w:style>
  <w:style w:type="paragraph" w:customStyle="1" w:styleId="ConsPlusNormal">
    <w:name w:val="ConsPlusNormal"/>
    <w:uiPriority w:val="99"/>
    <w:rsid w:val="006136B6"/>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2C03FA"/>
    <w:rPr>
      <w:rFonts w:cs="Times New Roman"/>
      <w:color w:val="0000FF"/>
      <w:u w:val="single"/>
    </w:rPr>
  </w:style>
  <w:style w:type="paragraph" w:styleId="BodyTextIndent2">
    <w:name w:val="Body Text Indent 2"/>
    <w:basedOn w:val="Normal"/>
    <w:link w:val="BodyTextIndent2Char"/>
    <w:uiPriority w:val="99"/>
    <w:rsid w:val="002C03FA"/>
    <w:pPr>
      <w:spacing w:after="120" w:line="480" w:lineRule="auto"/>
      <w:ind w:left="283"/>
    </w:pPr>
  </w:style>
  <w:style w:type="character" w:customStyle="1" w:styleId="BodyTextIndent2Char">
    <w:name w:val="Body Text Indent 2 Char"/>
    <w:basedOn w:val="DefaultParagraphFont"/>
    <w:link w:val="BodyTextIndent2"/>
    <w:uiPriority w:val="99"/>
    <w:locked/>
    <w:rsid w:val="002C03FA"/>
    <w:rPr>
      <w:rFonts w:ascii="Times New Roman" w:hAnsi="Times New Roman" w:cs="Times New Roman"/>
      <w:sz w:val="24"/>
      <w:szCs w:val="24"/>
    </w:rPr>
  </w:style>
  <w:style w:type="paragraph" w:styleId="NormalWeb">
    <w:name w:val="Normal (Web)"/>
    <w:basedOn w:val="Normal"/>
    <w:uiPriority w:val="99"/>
    <w:semiHidden/>
    <w:rsid w:val="00EC48DE"/>
    <w:pPr>
      <w:spacing w:before="100" w:beforeAutospacing="1" w:after="100" w:afterAutospacing="1"/>
    </w:pPr>
  </w:style>
  <w:style w:type="character" w:customStyle="1" w:styleId="a0">
    <w:name w:val="Основной текст_"/>
    <w:basedOn w:val="DefaultParagraphFont"/>
    <w:link w:val="3"/>
    <w:uiPriority w:val="99"/>
    <w:locked/>
    <w:rsid w:val="00380A2F"/>
    <w:rPr>
      <w:rFonts w:cs="Times New Roman"/>
      <w:sz w:val="23"/>
      <w:szCs w:val="23"/>
      <w:shd w:val="clear" w:color="auto" w:fill="FFFFFF"/>
    </w:rPr>
  </w:style>
  <w:style w:type="paragraph" w:customStyle="1" w:styleId="3">
    <w:name w:val="Основной текст3"/>
    <w:basedOn w:val="Normal"/>
    <w:link w:val="a0"/>
    <w:uiPriority w:val="99"/>
    <w:rsid w:val="00380A2F"/>
    <w:pPr>
      <w:widowControl w:val="0"/>
      <w:shd w:val="clear" w:color="auto" w:fill="FFFFFF"/>
      <w:spacing w:after="780" w:line="274" w:lineRule="exact"/>
      <w:jc w:val="both"/>
    </w:pPr>
    <w:rPr>
      <w:rFonts w:ascii="Calibri" w:eastAsia="Calibri" w:hAnsi="Calibri" w:cs="Calibri"/>
      <w:sz w:val="23"/>
      <w:szCs w:val="23"/>
    </w:rPr>
  </w:style>
  <w:style w:type="table" w:styleId="TableGrid">
    <w:name w:val="Table Grid"/>
    <w:basedOn w:val="TableNormal"/>
    <w:uiPriority w:val="99"/>
    <w:rsid w:val="001A2A4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Normal"/>
    <w:uiPriority w:val="99"/>
    <w:rsid w:val="00216F26"/>
    <w:pPr>
      <w:ind w:left="720"/>
    </w:pPr>
  </w:style>
  <w:style w:type="character" w:customStyle="1" w:styleId="2">
    <w:name w:val="Основной текст2"/>
    <w:basedOn w:val="a0"/>
    <w:uiPriority w:val="99"/>
    <w:rsid w:val="00216F26"/>
    <w:rPr>
      <w:rFonts w:ascii="Times New Roman" w:hAnsi="Times New Roman"/>
      <w:color w:val="000000"/>
      <w:spacing w:val="0"/>
      <w:w w:val="100"/>
      <w:position w:val="0"/>
      <w:u w:val="none"/>
      <w:lang w:val="en-US"/>
    </w:rPr>
  </w:style>
  <w:style w:type="paragraph" w:styleId="Footer">
    <w:name w:val="footer"/>
    <w:basedOn w:val="Normal"/>
    <w:link w:val="FooterChar"/>
    <w:uiPriority w:val="99"/>
    <w:rsid w:val="00216F26"/>
    <w:pPr>
      <w:tabs>
        <w:tab w:val="center" w:pos="4677"/>
        <w:tab w:val="right" w:pos="9355"/>
      </w:tabs>
    </w:pPr>
  </w:style>
  <w:style w:type="character" w:customStyle="1" w:styleId="FooterChar">
    <w:name w:val="Footer Char"/>
    <w:basedOn w:val="DefaultParagraphFont"/>
    <w:link w:val="Footer"/>
    <w:uiPriority w:val="99"/>
    <w:locked/>
    <w:rsid w:val="00216F26"/>
    <w:rPr>
      <w:rFonts w:ascii="Times New Roman" w:hAnsi="Times New Roman" w:cs="Times New Roman"/>
      <w:sz w:val="24"/>
      <w:szCs w:val="24"/>
    </w:rPr>
  </w:style>
  <w:style w:type="character" w:styleId="FollowedHyperlink">
    <w:name w:val="FollowedHyperlink"/>
    <w:basedOn w:val="DefaultParagraphFont"/>
    <w:uiPriority w:val="99"/>
    <w:semiHidden/>
    <w:rsid w:val="00216F26"/>
    <w:rPr>
      <w:rFonts w:cs="Times New Roman"/>
      <w:color w:val="800080"/>
      <w:u w:val="single"/>
    </w:rPr>
  </w:style>
  <w:style w:type="paragraph" w:styleId="BalloonText">
    <w:name w:val="Balloon Text"/>
    <w:basedOn w:val="Normal"/>
    <w:link w:val="BalloonTextChar"/>
    <w:uiPriority w:val="99"/>
    <w:semiHidden/>
    <w:rsid w:val="00626C9B"/>
    <w:rPr>
      <w:rFonts w:ascii="Arial" w:hAnsi="Arial" w:cs="Arial"/>
      <w:sz w:val="16"/>
      <w:szCs w:val="16"/>
    </w:rPr>
  </w:style>
  <w:style w:type="character" w:customStyle="1" w:styleId="BalloonTextChar">
    <w:name w:val="Balloon Text Char"/>
    <w:basedOn w:val="DefaultParagraphFont"/>
    <w:link w:val="BalloonText"/>
    <w:uiPriority w:val="99"/>
    <w:semiHidden/>
    <w:locked/>
    <w:rsid w:val="00626C9B"/>
    <w:rPr>
      <w:rFonts w:ascii="Arial" w:hAnsi="Arial" w:cs="Arial"/>
      <w:sz w:val="16"/>
      <w:szCs w:val="16"/>
    </w:rPr>
  </w:style>
  <w:style w:type="paragraph" w:customStyle="1" w:styleId="msonormalcxspmiddle">
    <w:name w:val="msonormalcxspmiddle"/>
    <w:basedOn w:val="Normal"/>
    <w:uiPriority w:val="99"/>
    <w:rsid w:val="003D7F54"/>
    <w:pPr>
      <w:spacing w:before="100" w:beforeAutospacing="1" w:after="100" w:afterAutospacing="1"/>
    </w:pPr>
    <w:rPr>
      <w:rFonts w:eastAsia="Batang"/>
      <w:lang w:eastAsia="ko-KR"/>
    </w:rPr>
  </w:style>
  <w:style w:type="paragraph" w:customStyle="1" w:styleId="Style2">
    <w:name w:val="Style2"/>
    <w:basedOn w:val="Normal"/>
    <w:uiPriority w:val="99"/>
    <w:rsid w:val="00C904A7"/>
    <w:pPr>
      <w:widowControl w:val="0"/>
      <w:autoSpaceDE w:val="0"/>
      <w:autoSpaceDN w:val="0"/>
      <w:adjustRightInd w:val="0"/>
      <w:spacing w:line="324" w:lineRule="exact"/>
      <w:ind w:firstLine="696"/>
      <w:jc w:val="both"/>
    </w:pPr>
    <w:rPr>
      <w:rFonts w:eastAsia="Calibri"/>
    </w:rPr>
  </w:style>
  <w:style w:type="character" w:customStyle="1" w:styleId="FontStyle12">
    <w:name w:val="Font Style12"/>
    <w:basedOn w:val="DefaultParagraphFont"/>
    <w:uiPriority w:val="99"/>
    <w:rsid w:val="00C904A7"/>
    <w:rPr>
      <w:rFonts w:ascii="Times New Roman" w:hAnsi="Times New Roman" w:cs="Times New Roman"/>
      <w:sz w:val="26"/>
      <w:szCs w:val="26"/>
    </w:rPr>
  </w:style>
  <w:style w:type="paragraph" w:customStyle="1" w:styleId="1">
    <w:name w:val="Абзац списка1"/>
    <w:basedOn w:val="Normal"/>
    <w:uiPriority w:val="99"/>
    <w:rsid w:val="00C904A7"/>
    <w:pPr>
      <w:spacing w:after="200" w:line="276" w:lineRule="auto"/>
      <w:ind w:left="720"/>
    </w:pPr>
    <w:rPr>
      <w:rFonts w:ascii="Calibri" w:hAnsi="Calibri" w:cs="Calibri"/>
      <w:sz w:val="22"/>
      <w:szCs w:val="22"/>
      <w:lang w:eastAsia="en-US"/>
    </w:rPr>
  </w:style>
  <w:style w:type="character" w:customStyle="1" w:styleId="Heading2Char1">
    <w:name w:val="Heading 2 Char1"/>
    <w:basedOn w:val="DefaultParagraphFont"/>
    <w:link w:val="Heading2"/>
    <w:uiPriority w:val="99"/>
    <w:locked/>
    <w:rsid w:val="00C904A7"/>
    <w:rPr>
      <w:rFonts w:cs="Times New Roman"/>
      <w:b/>
      <w:bCs/>
      <w:sz w:val="36"/>
      <w:szCs w:val="36"/>
      <w:lang w:val="ru-RU" w:eastAsia="ru-RU"/>
    </w:rPr>
  </w:style>
  <w:style w:type="character" w:customStyle="1" w:styleId="serp-urlitem1">
    <w:name w:val="serp-url__item1"/>
    <w:basedOn w:val="DefaultParagraphFont"/>
    <w:uiPriority w:val="99"/>
    <w:rsid w:val="00C904A7"/>
    <w:rPr>
      <w:rFonts w:cs="Times New Roman"/>
    </w:rPr>
  </w:style>
  <w:style w:type="paragraph" w:styleId="Header">
    <w:name w:val="header"/>
    <w:basedOn w:val="Normal"/>
    <w:link w:val="HeaderChar"/>
    <w:uiPriority w:val="99"/>
    <w:rsid w:val="00F869E7"/>
    <w:pPr>
      <w:tabs>
        <w:tab w:val="center" w:pos="4677"/>
        <w:tab w:val="right" w:pos="9355"/>
      </w:tabs>
    </w:pPr>
  </w:style>
  <w:style w:type="character" w:customStyle="1" w:styleId="HeaderChar">
    <w:name w:val="Header Char"/>
    <w:basedOn w:val="DefaultParagraphFont"/>
    <w:link w:val="Header"/>
    <w:uiPriority w:val="99"/>
    <w:semiHidden/>
    <w:locked/>
    <w:rsid w:val="00867BC1"/>
    <w:rPr>
      <w:rFonts w:ascii="Times New Roman" w:hAnsi="Times New Roman" w:cs="Times New Roman"/>
      <w:sz w:val="24"/>
      <w:szCs w:val="24"/>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1059137009">
      <w:marLeft w:val="0"/>
      <w:marRight w:val="0"/>
      <w:marTop w:val="0"/>
      <w:marBottom w:val="0"/>
      <w:divBdr>
        <w:top w:val="none" w:sz="0" w:space="0" w:color="auto"/>
        <w:left w:val="none" w:sz="0" w:space="0" w:color="auto"/>
        <w:bottom w:val="none" w:sz="0" w:space="0" w:color="auto"/>
        <w:right w:val="none" w:sz="0" w:space="0" w:color="auto"/>
      </w:divBdr>
    </w:div>
    <w:div w:id="1059137010">
      <w:marLeft w:val="0"/>
      <w:marRight w:val="0"/>
      <w:marTop w:val="0"/>
      <w:marBottom w:val="0"/>
      <w:divBdr>
        <w:top w:val="none" w:sz="0" w:space="0" w:color="auto"/>
        <w:left w:val="none" w:sz="0" w:space="0" w:color="auto"/>
        <w:bottom w:val="none" w:sz="0" w:space="0" w:color="auto"/>
        <w:right w:val="none" w:sz="0" w:space="0" w:color="auto"/>
      </w:divBdr>
    </w:div>
    <w:div w:id="1059137011">
      <w:marLeft w:val="0"/>
      <w:marRight w:val="0"/>
      <w:marTop w:val="0"/>
      <w:marBottom w:val="0"/>
      <w:divBdr>
        <w:top w:val="none" w:sz="0" w:space="0" w:color="auto"/>
        <w:left w:val="none" w:sz="0" w:space="0" w:color="auto"/>
        <w:bottom w:val="none" w:sz="0" w:space="0" w:color="auto"/>
        <w:right w:val="none" w:sz="0" w:space="0" w:color="auto"/>
      </w:divBdr>
    </w:div>
    <w:div w:id="1059137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fa.ru" TargetMode="External"/><Relationship Id="rId13" Type="http://schemas.openxmlformats.org/officeDocument/2006/relationships/hyperlink" Target="http://www.ed.gov.ru" TargetMode="External"/><Relationship Id="rId18" Type="http://schemas.openxmlformats.org/officeDocument/2006/relationships/hyperlink" Target="http://metodist.lbz.ru" TargetMode="External"/><Relationship Id="rId26" Type="http://schemas.openxmlformats.org/officeDocument/2006/relationships/hyperlink" Target="http://www.polykov.narod.ru" TargetMode="External"/><Relationship Id="rId3" Type="http://schemas.openxmlformats.org/officeDocument/2006/relationships/settings" Target="settings.xml"/><Relationship Id="rId21" Type="http://schemas.openxmlformats.org/officeDocument/2006/relationships/hyperlink" Target="http://metodist.lbz.ru" TargetMode="External"/><Relationship Id="rId7" Type="http://schemas.openxmlformats.org/officeDocument/2006/relationships/hyperlink" Target="http://www.lbz.ru" TargetMode="External"/><Relationship Id="rId12" Type="http://schemas.openxmlformats.org/officeDocument/2006/relationships/hyperlink" Target="http://obrnadzor.gov.ru" TargetMode="External"/><Relationship Id="rId17" Type="http://schemas.openxmlformats.org/officeDocument/2006/relationships/hyperlink" Target="http://www.staviropk.ru" TargetMode="External"/><Relationship Id="rId25" Type="http://schemas.openxmlformats.org/officeDocument/2006/relationships/hyperlink" Target="http://metodist.lbz.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avminobr.ru" TargetMode="External"/><Relationship Id="rId20" Type="http://schemas.openxmlformats.org/officeDocument/2006/relationships/hyperlink" Target="http://makarova.piter.com" TargetMode="External"/><Relationship Id="rId29" Type="http://schemas.openxmlformats.org/officeDocument/2006/relationships/hyperlink" Target="http://www.lb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20http://mon.gov.ru" TargetMode="External"/><Relationship Id="rId24" Type="http://schemas.openxmlformats.org/officeDocument/2006/relationships/hyperlink" Target="http://metodist.lbz.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ge.edu.ru" TargetMode="External"/><Relationship Id="rId23" Type="http://schemas.openxmlformats.org/officeDocument/2006/relationships/hyperlink" Target="http://metodist.lbz.ru" TargetMode="External"/><Relationship Id="rId28" Type="http://schemas.openxmlformats.org/officeDocument/2006/relationships/hyperlink" Target="http://school-collection.edu.ru/" TargetMode="External"/><Relationship Id="rId10" Type="http://schemas.openxmlformats.org/officeDocument/2006/relationships/hyperlink" Target="http://www.fipi.ru/binaries/1556/INF.pdf" TargetMode="External"/><Relationship Id="rId19" Type="http://schemas.openxmlformats.org/officeDocument/2006/relationships/hyperlink" Target="http://www.school2100.ru" TargetMode="External"/><Relationship Id="rId31" Type="http://schemas.openxmlformats.org/officeDocument/2006/relationships/hyperlink" Target="http://www.akademkniga.ru" TargetMode="External"/><Relationship Id="rId4" Type="http://schemas.openxmlformats.org/officeDocument/2006/relationships/webSettings" Target="webSettings.xml"/><Relationship Id="rId9" Type="http://schemas.openxmlformats.org/officeDocument/2006/relationships/hyperlink" Target="http://www.prosv.ru" TargetMode="External"/><Relationship Id="rId14" Type="http://schemas.openxmlformats.org/officeDocument/2006/relationships/hyperlink" Target="http://www.fipi.ru" TargetMode="External"/><Relationship Id="rId22" Type="http://schemas.openxmlformats.org/officeDocument/2006/relationships/hyperlink" Target="http://metodist.lbz.ru" TargetMode="External"/><Relationship Id="rId27" Type="http://schemas.openxmlformats.org/officeDocument/2006/relationships/hyperlink" Target="http://www.vestnik.edu.ru" TargetMode="External"/><Relationship Id="rId30" Type="http://schemas.openxmlformats.org/officeDocument/2006/relationships/hyperlink" Target="http://edu.rin.ru" TargetMode="External"/><Relationship Id="rId437406459" Type="http://schemas.openxmlformats.org/officeDocument/2006/relationships/comments" Target="comments.xml"/><Relationship Id="rId760053817" Type="http://schemas.microsoft.com/office/2011/relationships/commentsExtended" Target="commentsExtended.xml"/><Relationship Id="rId46548233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euQregUZVyNJWG+/MMA/6EaDeCo=</DigestValue>
    </Reference>
    <Reference Type="http://www.w3.org/2000/09/xmldsig#Object" URI="#idOfficeObject">
      <DigestMethod Algorithm="http://www.w3.org/2000/09/xmldsig#sha1"/>
      <DigestValue>qHaQ7908NIwzGU7HYBA+z0wQ+Vo=</DigestValue>
    </Reference>
  </SignedInfo>
  <SignatureValue>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</SignatureValue>
  <KeyInfo>
    <X509Data>
      <X509Certificate>MIIFoTCCA4kCFGmuXN4bNSDagNvjEsKHZo/19nyBMA0GCSqGSIb3DQEBCwUAMIGQ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33"/>
            <mdssi:RelationshipReference SourceId="rId2"/>
            <mdssi:RelationshipReference SourceId="rId16"/>
            <mdssi:RelationshipReference SourceId="rId20"/>
            <mdssi:RelationshipReference SourceId="rId29"/>
            <mdssi:RelationshipReference SourceId="rId1"/>
            <mdssi:RelationshipReference SourceId="rId6"/>
            <mdssi:RelationshipReference SourceId="rId11"/>
            <mdssi:RelationshipReference SourceId="rId24"/>
            <mdssi:RelationshipReference SourceId="rId32"/>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31"/>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437406459"/>
            <mdssi:RelationshipReference SourceId="rId760053817"/>
            <mdssi:RelationshipReference SourceId="rId465482339"/>
          </Transform>
          <Transform Algorithm="http://www.w3.org/TR/2001/REC-xml-c14n-20010315"/>
        </Transforms>
        <DigestMethod Algorithm="http://www.w3.org/2000/09/xmldsig#sha1"/>
        <DigestValue>nEyWv1n0I5gvYdX53a7DVhVdrxs=</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nci2qVHVDprPdEZWVwsMd7zmYjE=</DigestValue>
      </Reference>
      <Reference URI="/word/endnotes.xml?ContentType=application/vnd.openxmlformats-officedocument.wordprocessingml.endnotes+xml">
        <DigestMethod Algorithm="http://www.w3.org/2000/09/xmldsig#sha1"/>
        <DigestValue>djapvJ3DjvCBwDPyjYsq0YLz2IA=</DigestValue>
      </Reference>
      <Reference URI="/word/fontTable.xml?ContentType=application/vnd.openxmlformats-officedocument.wordprocessingml.fontTable+xml">
        <DigestMethod Algorithm="http://www.w3.org/2000/09/xmldsig#sha1"/>
        <DigestValue>8oz0MoAhBn/vaTEf9OpjTPDgeEw=</DigestValue>
      </Reference>
      <Reference URI="/word/footnotes.xml?ContentType=application/vnd.openxmlformats-officedocument.wordprocessingml.footnotes+xml">
        <DigestMethod Algorithm="http://www.w3.org/2000/09/xmldsig#sha1"/>
        <DigestValue>KpyxzIfTSdN/NJC12N3c5NMYHCU=</DigestValue>
      </Reference>
      <Reference URI="/word/numbering.xml?ContentType=application/vnd.openxmlformats-officedocument.wordprocessingml.numbering+xml">
        <DigestMethod Algorithm="http://www.w3.org/2000/09/xmldsig#sha1"/>
        <DigestValue>/dKY1+2t93Xy/RuoVVvhNFL5Ye4=</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FTFLGenELOsi9tA34wwdOwHxY2s=</DigestValue>
      </Reference>
      <Reference URI="/word/styles.xml?ContentType=application/vnd.openxmlformats-officedocument.wordprocessingml.styles+xml">
        <DigestMethod Algorithm="http://www.w3.org/2000/09/xmldsig#sha1"/>
        <DigestValue>jxwH9Lk5F3uCeHRjLJmx6GbtrYY=</DigestValue>
      </Reference>
      <Reference URI="/word/theme/theme1.xml?ContentType=application/vnd.openxmlformats-officedocument.theme+xml">
        <DigestMethod Algorithm="http://www.w3.org/2000/09/xmldsig#sha1"/>
        <DigestValue>n78zj7oebsspMAQFtVhCcDPJyuc=</DigestValue>
      </Reference>
      <Reference URI="/word/webSettings.xml?ContentType=application/vnd.openxmlformats-officedocument.wordprocessingml.webSettings+xml">
        <DigestMethod Algorithm="http://www.w3.org/2000/09/xmldsig#sha1"/>
        <DigestValue>L92p5xCdwJ+T2zPUE5eJMPvQFKY=</DigestValue>
      </Reference>
    </Manifest>
    <SignatureProperties>
      <SignatureProperty Id="idSignatureTime" Target="#idPackageSignature">
        <mdssi:SignatureTime>
          <mdssi:Format>YYYY-MM-DDThh:mm:ssTZD</mdssi:Format>
          <mdssi:Value>2021-04-24T12:30:02Z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Normal_Wordconv.dotm</Template>
  <TotalTime>97</TotalTime>
  <Pages>14</Pages>
  <Words>4785</Words>
  <Characters>27275</Characters>
  <Application>Microsoft Office Outlook</Application>
  <DocSecurity>0</DocSecurity>
  <Lines>0</Lines>
  <Paragraphs>0</Paragraphs>
  <ScaleCrop>false</ScaleCrop>
  <Company>СКИПКРО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Левшакова</dc:creator>
  <cp:keywords/>
  <dc:description/>
  <cp:lastModifiedBy>Сафарова</cp:lastModifiedBy>
  <cp:revision>26</cp:revision>
  <cp:lastPrinted>2015-07-27T12:45:00Z</cp:lastPrinted>
  <dcterms:created xsi:type="dcterms:W3CDTF">2015-07-03T06:21:00Z</dcterms:created>
  <dcterms:modified xsi:type="dcterms:W3CDTF">2015-07-27T12:45:00Z</dcterms:modified>
</cp:coreProperties>
</file>