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82" w:rsidRDefault="00094C48">
      <w:pPr>
        <w:pStyle w:val="a4"/>
        <w:spacing w:before="7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</w:t>
      </w:r>
    </w:p>
    <w:p w:rsidR="00616D82" w:rsidRDefault="00094C48">
      <w:pPr>
        <w:pStyle w:val="a4"/>
        <w:ind w:left="4546" w:right="4550"/>
      </w:pPr>
      <w:proofErr w:type="gramStart"/>
      <w:r>
        <w:t>классе</w:t>
      </w:r>
      <w:proofErr w:type="gramEnd"/>
    </w:p>
    <w:p w:rsidR="00616D82" w:rsidRDefault="00616D8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616D82" w:rsidRDefault="00094C48">
      <w:pPr>
        <w:pStyle w:val="a3"/>
        <w:ind w:left="461" w:right="391" w:firstLine="427"/>
      </w:pPr>
      <w:r>
        <w:t>Рабочая программа по «Истории России. Всеобщая история» предназначена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 класса</w:t>
      </w:r>
      <w:r>
        <w:rPr>
          <w:spacing w:val="59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</w:p>
    <w:p w:rsidR="00616D82" w:rsidRDefault="00094C48">
      <w:pPr>
        <w:pStyle w:val="a3"/>
        <w:ind w:left="461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spacing w:before="2"/>
        <w:ind w:left="821" w:right="106" w:hanging="12"/>
        <w:rPr>
          <w:rFonts w:ascii="Symbol" w:hAnsi="Symbol"/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spacing w:before="1"/>
        <w:ind w:left="821" w:hanging="12"/>
        <w:rPr>
          <w:rFonts w:ascii="Symbol" w:hAnsi="Symbol"/>
          <w:sz w:val="24"/>
        </w:rPr>
      </w:pPr>
      <w:proofErr w:type="gramStart"/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и: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Барыкина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 тематическое планирование курса «История России» 6―10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М.,)</w:t>
      </w:r>
      <w:proofErr w:type="gramEnd"/>
    </w:p>
    <w:p w:rsidR="00616D82" w:rsidRDefault="00094C48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ind w:left="821" w:hanging="12"/>
        <w:rPr>
          <w:rFonts w:ascii="Symbol" w:hAnsi="Symbol"/>
          <w:sz w:val="21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авторские программы: «Всеобщая история с древнейших времен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конца XIX в.» 10 класс, базовый </w:t>
      </w:r>
      <w:r>
        <w:rPr>
          <w:sz w:val="24"/>
        </w:rPr>
        <w:t xml:space="preserve">уровень. Авторы: В.И.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, А.В. Ревякин,</w:t>
      </w:r>
      <w:r>
        <w:rPr>
          <w:spacing w:val="1"/>
          <w:sz w:val="24"/>
        </w:rPr>
        <w:t xml:space="preserve"> </w:t>
      </w:r>
      <w:r>
        <w:rPr>
          <w:sz w:val="24"/>
        </w:rPr>
        <w:t>М.Л. Несмелова и авторской программы по истории России Н.С. Борисова, А.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Левандовского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2013.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spacing w:line="293" w:lineRule="exact"/>
        <w:ind w:left="1518" w:right="0"/>
        <w:rPr>
          <w:rFonts w:ascii="Symbol" w:hAnsi="Symbol"/>
          <w:sz w:val="24"/>
        </w:rPr>
      </w:pP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 w:rsidR="00D8021C">
        <w:rPr>
          <w:sz w:val="24"/>
        </w:rPr>
        <w:t>М</w:t>
      </w:r>
      <w:r>
        <w:rPr>
          <w:sz w:val="24"/>
        </w:rPr>
        <w:t>О</w:t>
      </w:r>
      <w:r w:rsidR="00D8021C"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D8021C">
        <w:rPr>
          <w:sz w:val="24"/>
        </w:rPr>
        <w:t>О</w:t>
      </w:r>
      <w:r>
        <w:rPr>
          <w:sz w:val="24"/>
        </w:rPr>
        <w:t>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D8021C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ind w:left="821" w:right="103" w:hanging="12"/>
        <w:rPr>
          <w:rFonts w:ascii="Symbol" w:hAnsi="Symbol"/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z w:val="24"/>
        </w:rPr>
        <w:t xml:space="preserve"> 31 марта 2014 г. № 253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рекомендуемых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spacing w:before="1" w:line="237" w:lineRule="auto"/>
        <w:ind w:left="821" w:right="107" w:hanging="12"/>
        <w:rPr>
          <w:rFonts w:ascii="Symbol" w:hAnsi="Symbol"/>
          <w:sz w:val="24"/>
        </w:rPr>
      </w:pP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D8021C">
        <w:rPr>
          <w:sz w:val="24"/>
        </w:rPr>
        <w:t>«С</w:t>
      </w:r>
      <w:r>
        <w:rPr>
          <w:sz w:val="24"/>
        </w:rPr>
        <w:t>редняя</w:t>
      </w:r>
      <w:r w:rsidR="00D8021C" w:rsidRPr="00D8021C">
        <w:rPr>
          <w:sz w:val="24"/>
        </w:rPr>
        <w:t xml:space="preserve"> </w:t>
      </w:r>
      <w:r w:rsidR="00D8021C"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D8021C">
        <w:rPr>
          <w:sz w:val="24"/>
        </w:rPr>
        <w:t>7</w:t>
      </w:r>
      <w:r>
        <w:rPr>
          <w:sz w:val="24"/>
        </w:rPr>
        <w:t>»</w:t>
      </w:r>
      <w:r>
        <w:rPr>
          <w:sz w:val="24"/>
        </w:rPr>
        <w:t>.</w:t>
      </w:r>
    </w:p>
    <w:p w:rsidR="00616D82" w:rsidRDefault="00094C48">
      <w:pPr>
        <w:pStyle w:val="a3"/>
        <w:spacing w:before="3"/>
        <w:ind w:right="102" w:firstLine="698"/>
      </w:pPr>
      <w:r>
        <w:t>Преподавание</w:t>
      </w:r>
      <w:r>
        <w:rPr>
          <w:spacing w:val="1"/>
        </w:rPr>
        <w:t xml:space="preserve"> </w:t>
      </w:r>
      <w:r>
        <w:t>курса «Истории России. Всеобщая история» ориентировано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комплекса,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входит: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ind w:left="810" w:right="383" w:firstLine="0"/>
        <w:rPr>
          <w:rFonts w:ascii="Symbol" w:hAnsi="Symbol"/>
          <w:sz w:val="21"/>
        </w:rPr>
      </w:pPr>
      <w:r>
        <w:rPr>
          <w:sz w:val="24"/>
        </w:rPr>
        <w:t xml:space="preserve">Учебник: Всеобщая история с древнейших времен до конца </w:t>
      </w:r>
      <w:proofErr w:type="spellStart"/>
      <w:r>
        <w:rPr>
          <w:sz w:val="24"/>
        </w:rPr>
        <w:t>XIXвека</w:t>
      </w:r>
      <w:proofErr w:type="spellEnd"/>
      <w:r>
        <w:rPr>
          <w:sz w:val="24"/>
        </w:rPr>
        <w:t>. 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общеобразовательных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учереждений</w:t>
      </w:r>
      <w:proofErr w:type="spellEnd"/>
      <w:r>
        <w:rPr>
          <w:sz w:val="24"/>
        </w:rPr>
        <w:t xml:space="preserve">: базовый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>. Уровни/ В.И.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Ревякин: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А.О.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2012 г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3"/>
        <w:ind w:left="821" w:hanging="12"/>
        <w:rPr>
          <w:rFonts w:ascii="Symbol" w:hAnsi="Symbol"/>
          <w:sz w:val="21"/>
        </w:rPr>
      </w:pPr>
      <w:r>
        <w:rPr>
          <w:rFonts w:ascii="Cambria" w:hAnsi="Cambria"/>
          <w:sz w:val="24"/>
        </w:rPr>
        <w:t>История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России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10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класс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организаций. В 3 ч. / </w:t>
      </w:r>
      <w:proofErr w:type="spellStart"/>
      <w:r>
        <w:rPr>
          <w:sz w:val="24"/>
        </w:rPr>
        <w:t>Горинов</w:t>
      </w:r>
      <w:proofErr w:type="spellEnd"/>
      <w:r>
        <w:rPr>
          <w:sz w:val="24"/>
        </w:rPr>
        <w:t xml:space="preserve"> М. М., Данилов А. А., </w:t>
      </w:r>
      <w:proofErr w:type="spellStart"/>
      <w:r>
        <w:rPr>
          <w:sz w:val="24"/>
        </w:rPr>
        <w:t>Моруков</w:t>
      </w:r>
      <w:proofErr w:type="spellEnd"/>
      <w:r>
        <w:rPr>
          <w:sz w:val="24"/>
        </w:rPr>
        <w:t xml:space="preserve"> М.</w:t>
      </w:r>
      <w:r>
        <w:rPr>
          <w:spacing w:val="1"/>
          <w:sz w:val="24"/>
        </w:rPr>
        <w:t xml:space="preserve"> </w:t>
      </w:r>
      <w:r>
        <w:rPr>
          <w:sz w:val="24"/>
        </w:rPr>
        <w:t>Ю. и д</w:t>
      </w:r>
      <w:r>
        <w:rPr>
          <w:sz w:val="24"/>
        </w:rPr>
        <w:t xml:space="preserve">р. ― М., Просвещение, 2017под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2016г.;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ind w:left="821" w:right="385" w:hanging="12"/>
        <w:rPr>
          <w:rFonts w:ascii="Symbol" w:hAnsi="Symbol"/>
          <w:sz w:val="21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 времен до конца XIX в.» 10 класс, базовый уровень. Авторы: В.И.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, А.В. Ревякин, М.Л. Несмелова и авт</w:t>
      </w:r>
      <w:r>
        <w:rPr>
          <w:sz w:val="24"/>
        </w:rPr>
        <w:t>орской программы по истории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Борисова,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Левандовского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2013.</w:t>
      </w:r>
    </w:p>
    <w:p w:rsidR="00616D82" w:rsidRDefault="00094C48">
      <w:pPr>
        <w:pStyle w:val="a5"/>
        <w:numPr>
          <w:ilvl w:val="0"/>
          <w:numId w:val="2"/>
        </w:numPr>
        <w:tabs>
          <w:tab w:val="left" w:pos="1518"/>
        </w:tabs>
        <w:ind w:left="821" w:right="385" w:hanging="12"/>
        <w:rPr>
          <w:rFonts w:ascii="Symbol" w:hAnsi="Symbol"/>
          <w:sz w:val="24"/>
        </w:rPr>
      </w:pPr>
      <w:proofErr w:type="gramStart"/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и: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Барыкина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 тематическое планирование курса «История России» 6―10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М.,)</w:t>
      </w:r>
      <w:proofErr w:type="gramEnd"/>
    </w:p>
    <w:p w:rsidR="00616D82" w:rsidRDefault="00094C48">
      <w:pPr>
        <w:pStyle w:val="a5"/>
        <w:numPr>
          <w:ilvl w:val="0"/>
          <w:numId w:val="1"/>
        </w:numPr>
        <w:tabs>
          <w:tab w:val="left" w:pos="822"/>
        </w:tabs>
        <w:ind w:left="821" w:right="102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Ш</w:t>
      </w:r>
      <w:r>
        <w:rPr>
          <w:spacing w:val="1"/>
          <w:sz w:val="24"/>
        </w:rPr>
        <w:t xml:space="preserve"> </w:t>
      </w:r>
      <w:r>
        <w:rPr>
          <w:sz w:val="24"/>
        </w:rPr>
        <w:t>№7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по «Истории России. Всеобщая история» в 10 классе – 2 час в неделю (68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616D82" w:rsidRDefault="00094C48">
      <w:pPr>
        <w:pStyle w:val="a3"/>
        <w:ind w:left="102" w:right="386" w:firstLine="707"/>
      </w:pP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стандарта, дает распределение учебных часов по разделам курса и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</w:t>
      </w:r>
      <w:r>
        <w:t>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учащихся,</w:t>
      </w:r>
      <w:r>
        <w:rPr>
          <w:spacing w:val="7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минимальный</w:t>
      </w:r>
      <w:r>
        <w:rPr>
          <w:spacing w:val="8"/>
        </w:rPr>
        <w:t xml:space="preserve"> </w:t>
      </w:r>
      <w:r>
        <w:t>набор</w:t>
      </w:r>
      <w:r>
        <w:rPr>
          <w:spacing w:val="5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работ,</w:t>
      </w:r>
    </w:p>
    <w:p w:rsidR="00616D82" w:rsidRDefault="00616D82">
      <w:pPr>
        <w:sectPr w:rsidR="00616D82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616D82" w:rsidRDefault="00094C48">
      <w:pPr>
        <w:pStyle w:val="a3"/>
        <w:spacing w:before="66"/>
        <w:ind w:left="102" w:firstLine="0"/>
      </w:pPr>
      <w:r>
        <w:lastRenderedPageBreak/>
        <w:t>необходимых для формирования информационно – коммуникационной компетентности</w:t>
      </w:r>
      <w:r>
        <w:rPr>
          <w:spacing w:val="1"/>
        </w:rPr>
        <w:t xml:space="preserve"> </w:t>
      </w:r>
      <w:r>
        <w:t>учащихся, с учетом материально – технической базы и программного обеспечения школы.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-3"/>
        </w:rPr>
        <w:t xml:space="preserve"> </w:t>
      </w:r>
      <w:r>
        <w:t>причинами.</w:t>
      </w:r>
    </w:p>
    <w:sectPr w:rsidR="00616D82" w:rsidSect="00616D82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245"/>
    <w:multiLevelType w:val="hybridMultilevel"/>
    <w:tmpl w:val="41D03862"/>
    <w:lvl w:ilvl="0" w:tplc="6A92EB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88F80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A4BEB11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F1909FD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A5788E0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5ECAED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C6A86D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169813BE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E4DED562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">
    <w:nsid w:val="678657DF"/>
    <w:multiLevelType w:val="hybridMultilevel"/>
    <w:tmpl w:val="7EDE6E38"/>
    <w:lvl w:ilvl="0" w:tplc="C82A97F4">
      <w:numFmt w:val="bullet"/>
      <w:lvlText w:val=""/>
      <w:lvlJc w:val="left"/>
      <w:pPr>
        <w:ind w:left="822" w:hanging="708"/>
      </w:pPr>
      <w:rPr>
        <w:rFonts w:hint="default"/>
        <w:w w:val="100"/>
        <w:lang w:val="ru-RU" w:eastAsia="en-US" w:bidi="ar-SA"/>
      </w:rPr>
    </w:lvl>
    <w:lvl w:ilvl="1" w:tplc="E1226188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309AD8B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38826316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993AD6AC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288A7C5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9CA60854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FA08B910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2BBAE572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6D82"/>
    <w:rsid w:val="00094C48"/>
    <w:rsid w:val="00616D82"/>
    <w:rsid w:val="00D8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D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D82"/>
    <w:pPr>
      <w:ind w:left="821" w:right="387" w:hanging="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16D82"/>
    <w:pPr>
      <w:ind w:left="1088" w:right="3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6D82"/>
    <w:pPr>
      <w:ind w:left="821" w:right="387" w:hanging="12"/>
      <w:jc w:val="both"/>
    </w:pPr>
  </w:style>
  <w:style w:type="paragraph" w:customStyle="1" w:styleId="TableParagraph">
    <w:name w:val="Table Paragraph"/>
    <w:basedOn w:val="a"/>
    <w:uiPriority w:val="1"/>
    <w:qFormat/>
    <w:rsid w:val="0061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2023-07-17T13:30:00Z</dcterms:created>
  <dcterms:modified xsi:type="dcterms:W3CDTF">2023-07-17T14:46:00Z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2023-07-17T00:00:00Z</vt:filetime>
  </property>
</Properties>
</file>