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8A" w:rsidRPr="002B030E" w:rsidRDefault="00E37A8A" w:rsidP="002927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B030E" w:rsidRPr="002B030E" w:rsidRDefault="002B030E" w:rsidP="002B0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30E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B030E" w:rsidRPr="002B030E" w:rsidRDefault="002B030E" w:rsidP="002B0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0E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7» с. </w:t>
      </w:r>
      <w:proofErr w:type="spellStart"/>
      <w:r w:rsidRPr="002B030E">
        <w:rPr>
          <w:rFonts w:ascii="Times New Roman" w:hAnsi="Times New Roman" w:cs="Times New Roman"/>
          <w:b/>
          <w:sz w:val="28"/>
          <w:szCs w:val="28"/>
        </w:rPr>
        <w:t>Варениковское</w:t>
      </w:r>
      <w:proofErr w:type="spellEnd"/>
      <w:r w:rsidRPr="002B03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030E">
        <w:rPr>
          <w:rFonts w:ascii="Times New Roman" w:hAnsi="Times New Roman" w:cs="Times New Roman"/>
          <w:b/>
          <w:sz w:val="28"/>
          <w:szCs w:val="28"/>
        </w:rPr>
        <w:t>Степновского</w:t>
      </w:r>
      <w:proofErr w:type="spellEnd"/>
      <w:r w:rsidRPr="002B030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</w:t>
      </w:r>
    </w:p>
    <w:p w:rsidR="002B030E" w:rsidRP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892"/>
        <w:gridCol w:w="3129"/>
        <w:gridCol w:w="3233"/>
      </w:tblGrid>
      <w:tr w:rsidR="002B030E" w:rsidRPr="002B030E" w:rsidTr="005C50CC">
        <w:trPr>
          <w:trHeight w:val="1968"/>
        </w:trPr>
        <w:tc>
          <w:tcPr>
            <w:tcW w:w="3892" w:type="dxa"/>
            <w:hideMark/>
          </w:tcPr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B030E">
              <w:rPr>
                <w:b/>
                <w:bCs/>
                <w:i/>
                <w:sz w:val="28"/>
                <w:szCs w:val="28"/>
              </w:rPr>
              <w:t>Рассмотрена и рекомендована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>методическим советом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>муниципального общеобразовательного учреждения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>«Средняя общеобразовательная школа № 7»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>Протокол № 1   от  28.08.2021</w:t>
            </w:r>
          </w:p>
        </w:tc>
        <w:tc>
          <w:tcPr>
            <w:tcW w:w="2913" w:type="dxa"/>
            <w:hideMark/>
          </w:tcPr>
          <w:p w:rsidR="002B030E" w:rsidRPr="002B030E" w:rsidRDefault="00A56EDB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76835</wp:posOffset>
                  </wp:positionV>
                  <wp:extent cx="1714500" cy="1609725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030E" w:rsidRPr="002B030E">
              <w:rPr>
                <w:b/>
                <w:bCs/>
                <w:i/>
                <w:sz w:val="28"/>
                <w:szCs w:val="28"/>
              </w:rPr>
              <w:t>Согласовано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>Зам. директора по УВР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B030E">
              <w:rPr>
                <w:bCs/>
                <w:sz w:val="28"/>
                <w:szCs w:val="28"/>
              </w:rPr>
              <w:t>__________Л.А.Дьякова</w:t>
            </w:r>
            <w:proofErr w:type="spellEnd"/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>«____» _________ 2021 г</w:t>
            </w:r>
          </w:p>
        </w:tc>
        <w:tc>
          <w:tcPr>
            <w:tcW w:w="3084" w:type="dxa"/>
          </w:tcPr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B030E">
              <w:rPr>
                <w:b/>
                <w:bCs/>
                <w:i/>
                <w:sz w:val="28"/>
                <w:szCs w:val="28"/>
              </w:rPr>
              <w:t>Утверждаю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>И.о</w:t>
            </w:r>
            <w:proofErr w:type="gramStart"/>
            <w:r w:rsidRPr="002B030E">
              <w:rPr>
                <w:bCs/>
                <w:sz w:val="28"/>
                <w:szCs w:val="28"/>
              </w:rPr>
              <w:t>.д</w:t>
            </w:r>
            <w:proofErr w:type="gramEnd"/>
            <w:r w:rsidRPr="002B030E">
              <w:rPr>
                <w:bCs/>
                <w:sz w:val="28"/>
                <w:szCs w:val="28"/>
              </w:rPr>
              <w:t>иректора МОУ СОШ № 7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B030E">
              <w:rPr>
                <w:bCs/>
                <w:sz w:val="28"/>
                <w:szCs w:val="28"/>
              </w:rPr>
              <w:t>_______Н.Ю.Гончаренко</w:t>
            </w:r>
            <w:proofErr w:type="spellEnd"/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>от   01.09.2021     № 1</w:t>
            </w: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2B030E" w:rsidRPr="002B030E" w:rsidRDefault="002B030E" w:rsidP="005C50CC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2B030E">
              <w:rPr>
                <w:bCs/>
                <w:sz w:val="28"/>
                <w:szCs w:val="28"/>
              </w:rPr>
              <w:t xml:space="preserve">                   М.П.  </w:t>
            </w:r>
          </w:p>
          <w:p w:rsidR="002B030E" w:rsidRPr="002B030E" w:rsidRDefault="002B030E" w:rsidP="005C5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30E" w:rsidRP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P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P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Pr="002B030E" w:rsidRDefault="002B030E" w:rsidP="002B03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B030E" w:rsidRPr="002B030E" w:rsidRDefault="002B030E" w:rsidP="002B03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030E">
        <w:rPr>
          <w:b/>
          <w:bCs/>
          <w:sz w:val="28"/>
          <w:szCs w:val="28"/>
        </w:rPr>
        <w:t xml:space="preserve">Рабочая программа </w:t>
      </w:r>
    </w:p>
    <w:p w:rsidR="002B030E" w:rsidRPr="002B030E" w:rsidRDefault="002B030E" w:rsidP="002B03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030E">
        <w:rPr>
          <w:b/>
          <w:bCs/>
          <w:sz w:val="28"/>
          <w:szCs w:val="28"/>
        </w:rPr>
        <w:t>учебного предмета "</w:t>
      </w:r>
      <w:r w:rsidR="00E60849">
        <w:rPr>
          <w:b/>
          <w:bCs/>
          <w:sz w:val="28"/>
          <w:szCs w:val="28"/>
        </w:rPr>
        <w:t>Математика</w:t>
      </w:r>
      <w:r w:rsidRPr="002B030E">
        <w:rPr>
          <w:b/>
          <w:bCs/>
          <w:sz w:val="28"/>
          <w:szCs w:val="28"/>
        </w:rPr>
        <w:t xml:space="preserve"> "</w:t>
      </w:r>
    </w:p>
    <w:p w:rsidR="002B030E" w:rsidRPr="002B030E" w:rsidRDefault="002B030E" w:rsidP="002B03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030E">
        <w:rPr>
          <w:b/>
          <w:bCs/>
          <w:sz w:val="28"/>
          <w:szCs w:val="28"/>
        </w:rPr>
        <w:t>(начальное общее образование)</w:t>
      </w:r>
    </w:p>
    <w:p w:rsidR="002B030E" w:rsidRPr="002B030E" w:rsidRDefault="002B030E" w:rsidP="002B03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030E">
        <w:rPr>
          <w:b/>
          <w:bCs/>
          <w:sz w:val="28"/>
          <w:szCs w:val="28"/>
        </w:rPr>
        <w:t xml:space="preserve">Муниципального общеобразовательного учреждения </w:t>
      </w:r>
    </w:p>
    <w:p w:rsidR="002B030E" w:rsidRPr="002B030E" w:rsidRDefault="002B030E" w:rsidP="002B03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030E">
        <w:rPr>
          <w:b/>
          <w:bCs/>
          <w:sz w:val="28"/>
          <w:szCs w:val="28"/>
        </w:rPr>
        <w:t xml:space="preserve"> «Средняя общеобразовательная школа № 7»</w:t>
      </w:r>
    </w:p>
    <w:p w:rsidR="002B030E" w:rsidRPr="002B030E" w:rsidRDefault="002B030E" w:rsidP="002B03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030E">
        <w:rPr>
          <w:b/>
          <w:bCs/>
          <w:sz w:val="28"/>
          <w:szCs w:val="28"/>
        </w:rPr>
        <w:t>на 2021 – 2025 годы</w:t>
      </w:r>
    </w:p>
    <w:p w:rsidR="002B030E" w:rsidRPr="002B030E" w:rsidRDefault="002B030E" w:rsidP="002B03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B030E" w:rsidRP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P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P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Pr="002B030E" w:rsidRDefault="002B030E" w:rsidP="002B030E">
      <w:pPr>
        <w:rPr>
          <w:rFonts w:ascii="Times New Roman" w:hAnsi="Times New Roman" w:cs="Times New Roman"/>
          <w:sz w:val="28"/>
          <w:szCs w:val="28"/>
        </w:rPr>
      </w:pPr>
    </w:p>
    <w:p w:rsidR="002B030E" w:rsidRPr="002B030E" w:rsidRDefault="002B030E" w:rsidP="002B030E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2B030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B030E">
        <w:rPr>
          <w:rFonts w:ascii="Times New Roman" w:hAnsi="Times New Roman" w:cs="Times New Roman"/>
          <w:sz w:val="28"/>
          <w:szCs w:val="28"/>
        </w:rPr>
        <w:t>Варениковское</w:t>
      </w:r>
      <w:proofErr w:type="spellEnd"/>
    </w:p>
    <w:p w:rsidR="002B030E" w:rsidRPr="002B030E" w:rsidRDefault="002B030E" w:rsidP="002B0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30E">
        <w:rPr>
          <w:rFonts w:ascii="Times New Roman" w:hAnsi="Times New Roman" w:cs="Times New Roman"/>
          <w:sz w:val="28"/>
          <w:szCs w:val="28"/>
        </w:rPr>
        <w:t>2021</w:t>
      </w:r>
    </w:p>
    <w:p w:rsidR="00676CC5" w:rsidRDefault="00676CC5" w:rsidP="00292738">
      <w:pPr>
        <w:pStyle w:val="1"/>
        <w:rPr>
          <w:rFonts w:ascii="Times New Roman" w:hAnsi="Times New Roman"/>
          <w:sz w:val="24"/>
          <w:szCs w:val="24"/>
        </w:rPr>
      </w:pPr>
    </w:p>
    <w:p w:rsidR="00904DE7" w:rsidRPr="00904DE7" w:rsidRDefault="00904DE7" w:rsidP="00292738">
      <w:pPr>
        <w:pStyle w:val="1"/>
        <w:rPr>
          <w:rFonts w:ascii="Times New Roman" w:hAnsi="Times New Roman"/>
          <w:sz w:val="24"/>
          <w:szCs w:val="24"/>
        </w:rPr>
      </w:pPr>
    </w:p>
    <w:p w:rsidR="00E37A8A" w:rsidRPr="00904DE7" w:rsidRDefault="00E37A8A" w:rsidP="00292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E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92738" w:rsidRPr="00904DE7" w:rsidRDefault="00292738" w:rsidP="00292738">
      <w:pPr>
        <w:pStyle w:val="a5"/>
        <w:spacing w:after="0"/>
        <w:ind w:firstLine="566"/>
        <w:jc w:val="both"/>
      </w:pPr>
      <w:r w:rsidRPr="00904DE7">
        <w:t xml:space="preserve">Рабочая программа по математике составлена в соответствии </w:t>
      </w:r>
      <w:proofErr w:type="gramStart"/>
      <w:r w:rsidRPr="00904DE7">
        <w:t>с</w:t>
      </w:r>
      <w:proofErr w:type="gramEnd"/>
      <w:r w:rsidRPr="00904DE7">
        <w:t>:</w:t>
      </w:r>
    </w:p>
    <w:p w:rsidR="00292738" w:rsidRPr="00904DE7" w:rsidRDefault="00292738" w:rsidP="00292738">
      <w:pPr>
        <w:pStyle w:val="a5"/>
        <w:spacing w:after="0"/>
        <w:ind w:firstLine="566"/>
        <w:jc w:val="both"/>
      </w:pPr>
      <w:r w:rsidRPr="00904DE7">
        <w:t>- Федеральным законом от 29.12.2012 N 273-ФЗ "Об образовании в Российской Федерации";</w:t>
      </w:r>
    </w:p>
    <w:p w:rsidR="00292738" w:rsidRPr="00904DE7" w:rsidRDefault="00292738" w:rsidP="00292738">
      <w:pPr>
        <w:pStyle w:val="a5"/>
        <w:spacing w:after="0"/>
        <w:ind w:firstLine="566"/>
        <w:jc w:val="both"/>
      </w:pPr>
      <w:r w:rsidRPr="00904DE7"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РФ от 6 октября 2009 г. N 373</w:t>
      </w:r>
      <w:r w:rsidRPr="00904DE7">
        <w:rPr>
          <w:bCs/>
        </w:rPr>
        <w:t>(с изменениями и дополнениями);</w:t>
      </w:r>
    </w:p>
    <w:p w:rsidR="00292738" w:rsidRPr="00904DE7" w:rsidRDefault="00292738" w:rsidP="00292738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04DE7">
        <w:rPr>
          <w:rFonts w:ascii="Times New Roman" w:eastAsia="Calibri" w:hAnsi="Times New Roman" w:cs="Times New Roman"/>
          <w:bCs/>
          <w:sz w:val="24"/>
          <w:szCs w:val="24"/>
        </w:rPr>
        <w:t xml:space="preserve">        - Примерной основной образовательной программы  начального  общего образования (в </w:t>
      </w:r>
      <w:r w:rsidRPr="00904DE7">
        <w:rPr>
          <w:rFonts w:ascii="Times New Roman" w:eastAsia="Calibri" w:hAnsi="Times New Roman" w:cs="Times New Roman"/>
          <w:sz w:val="24"/>
          <w:szCs w:val="24"/>
        </w:rPr>
        <w:t>редакции протокола № 3/15 от 28.10.2015 федерального учебно-методического объединения по общему образованию</w:t>
      </w:r>
      <w:r w:rsidRPr="00904DE7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E37A8A" w:rsidRPr="00904DE7" w:rsidRDefault="00E37A8A" w:rsidP="002927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DE7">
        <w:t xml:space="preserve"> Рабочая программа по математике разработана на основе требований к результатам освоения основной образовательной программы  начального  общего образования Муниципального общеобразовательного учреждения </w:t>
      </w:r>
      <w:r w:rsidRPr="00904DE7">
        <w:rPr>
          <w:color w:val="000000"/>
        </w:rPr>
        <w:t>«Ср</w:t>
      </w:r>
      <w:r w:rsidR="002B030E">
        <w:rPr>
          <w:color w:val="000000"/>
        </w:rPr>
        <w:t>едняя общеобразовательная школа № 7</w:t>
      </w:r>
      <w:r w:rsidRPr="00904DE7">
        <w:rPr>
          <w:color w:val="000000"/>
        </w:rPr>
        <w:t xml:space="preserve">» </w:t>
      </w:r>
      <w:r w:rsidRPr="00904DE7">
        <w:t xml:space="preserve">с учётом Примерной программы  начального общего образования по  математике </w:t>
      </w:r>
      <w:proofErr w:type="spellStart"/>
      <w:r w:rsidR="00E95FD5" w:rsidRPr="00904DE7">
        <w:t>и</w:t>
      </w:r>
      <w:r w:rsidRPr="00904DE7">
        <w:rPr>
          <w:color w:val="000000"/>
        </w:rPr>
        <w:t>авторской</w:t>
      </w:r>
      <w:proofErr w:type="spellEnd"/>
      <w:r w:rsidRPr="00904DE7">
        <w:rPr>
          <w:color w:val="000000"/>
        </w:rPr>
        <w:t xml:space="preserve"> рабочей программы М.И. Моро, М.А., С.И.Волкова, С.В. Степанова - М.: Просвещение, 2016 год.</w:t>
      </w:r>
    </w:p>
    <w:p w:rsidR="00CE1E9E" w:rsidRPr="00904DE7" w:rsidRDefault="00E37A8A" w:rsidP="002927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 xml:space="preserve">     Рабочая про</w:t>
      </w:r>
      <w:r w:rsidR="00CE1E9E" w:rsidRPr="00904DE7">
        <w:rPr>
          <w:rFonts w:ascii="Times New Roman" w:hAnsi="Times New Roman" w:cs="Times New Roman"/>
          <w:sz w:val="24"/>
          <w:szCs w:val="24"/>
        </w:rPr>
        <w:t xml:space="preserve">грамма ориентирована на учебник:   </w:t>
      </w:r>
      <w:r w:rsidR="00CE1E9E" w:rsidRPr="00904DE7">
        <w:rPr>
          <w:rFonts w:ascii="Times New Roman" w:hAnsi="Times New Roman" w:cs="Times New Roman"/>
          <w:b/>
          <w:sz w:val="24"/>
          <w:szCs w:val="24"/>
        </w:rPr>
        <w:t xml:space="preserve">«Математика», М. И. Моро, Рекомендовано Министерством образования РФ,  Москва «Просвещение» 2018 год.  </w:t>
      </w:r>
    </w:p>
    <w:p w:rsidR="00E37A8A" w:rsidRPr="00904DE7" w:rsidRDefault="00E37A8A" w:rsidP="00292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 xml:space="preserve">      Согласно учебному плану на изучение математики в 4 классе отводится 136  часов. </w:t>
      </w:r>
      <w:r w:rsidRPr="00904DE7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4 часа в неделю.</w:t>
      </w:r>
    </w:p>
    <w:p w:rsidR="00E37A8A" w:rsidRPr="00904DE7" w:rsidRDefault="00E37A8A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>Срок реал</w:t>
      </w:r>
      <w:r w:rsidR="00292738" w:rsidRPr="00904DE7">
        <w:rPr>
          <w:rFonts w:ascii="Times New Roman" w:hAnsi="Times New Roman" w:cs="Times New Roman"/>
          <w:sz w:val="24"/>
          <w:szCs w:val="24"/>
        </w:rPr>
        <w:t>изации рабочей программы  1 год.</w:t>
      </w:r>
    </w:p>
    <w:p w:rsidR="00E95FD5" w:rsidRPr="00904DE7" w:rsidRDefault="00E95FD5" w:rsidP="002927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DE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292738" w:rsidRPr="00904DE7" w:rsidRDefault="00292738" w:rsidP="00292738">
      <w:pPr>
        <w:pStyle w:val="c3c20"/>
        <w:jc w:val="both"/>
        <w:rPr>
          <w:b/>
        </w:rPr>
      </w:pPr>
      <w:r w:rsidRPr="00904DE7">
        <w:rPr>
          <w:rStyle w:val="c12c42c41"/>
          <w:b/>
        </w:rPr>
        <w:t>4класс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40c41"/>
        </w:rPr>
        <w:t xml:space="preserve">      </w:t>
      </w:r>
      <w:r w:rsidRPr="00904DE7">
        <w:rPr>
          <w:rStyle w:val="c37c40c41"/>
          <w:b/>
        </w:rPr>
        <w:t xml:space="preserve">Личностными </w:t>
      </w:r>
      <w:proofErr w:type="spellStart"/>
      <w:r w:rsidRPr="00904DE7">
        <w:rPr>
          <w:rStyle w:val="c37c40c41"/>
          <w:b/>
        </w:rPr>
        <w:t>результатами</w:t>
      </w:r>
      <w:r w:rsidRPr="00904DE7">
        <w:rPr>
          <w:rStyle w:val="c12c13"/>
        </w:rPr>
        <w:t>изучения</w:t>
      </w:r>
      <w:proofErr w:type="spellEnd"/>
      <w:r w:rsidRPr="00904DE7">
        <w:rPr>
          <w:rStyle w:val="c12c13"/>
        </w:rPr>
        <w:t xml:space="preserve"> курса «Математика» в </w:t>
      </w:r>
      <w:r w:rsidRPr="00904DE7">
        <w:rPr>
          <w:rStyle w:val="c37c40c41"/>
        </w:rPr>
        <w:t xml:space="preserve">4-м </w:t>
      </w:r>
      <w:r w:rsidRPr="00904DE7">
        <w:rPr>
          <w:rStyle w:val="c37c38"/>
        </w:rPr>
        <w:t xml:space="preserve">классе является формирования следующих умений: </w:t>
      </w:r>
    </w:p>
    <w:p w:rsidR="00292738" w:rsidRPr="00904DE7" w:rsidRDefault="00292738" w:rsidP="002927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ученик научится проявлять познавательную инициативу в оказании помощи соученикам; </w:t>
      </w:r>
    </w:p>
    <w:p w:rsidR="00292738" w:rsidRPr="00904DE7" w:rsidRDefault="00292738" w:rsidP="002927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4"/>
        </w:rPr>
        <w:t xml:space="preserve">Выпускник получит возможность для формирования: </w:t>
      </w:r>
    </w:p>
    <w:p w:rsidR="00292738" w:rsidRPr="00904DE7" w:rsidRDefault="00292738" w:rsidP="002927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гуманистического сознания; </w:t>
      </w:r>
    </w:p>
    <w:p w:rsidR="00292738" w:rsidRPr="00904DE7" w:rsidRDefault="00292738" w:rsidP="002927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социальной компетентности как готовности к решению моральных дилемм, устойчивое следование в поведении </w:t>
      </w:r>
      <w:proofErr w:type="gramStart"/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>социальным</w:t>
      </w:r>
      <w:proofErr w:type="gramEnd"/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норма;. </w:t>
      </w:r>
    </w:p>
    <w:p w:rsidR="00292738" w:rsidRPr="00904DE7" w:rsidRDefault="00292738" w:rsidP="002927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начальных навыков адаптации в динамично изменяющемся мире.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12c13"/>
        </w:rPr>
        <w:t xml:space="preserve">      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40c41"/>
        </w:rPr>
        <w:t xml:space="preserve">      В области </w:t>
      </w:r>
      <w:proofErr w:type="gramStart"/>
      <w:r w:rsidRPr="00904DE7">
        <w:rPr>
          <w:rStyle w:val="c37c40c41"/>
          <w:u w:val="single"/>
        </w:rPr>
        <w:t>регулятивных</w:t>
      </w:r>
      <w:proofErr w:type="gramEnd"/>
      <w:r w:rsidRPr="00904DE7">
        <w:rPr>
          <w:rStyle w:val="c37c40c41"/>
        </w:rPr>
        <w:t xml:space="preserve"> УУД: </w:t>
      </w:r>
    </w:p>
    <w:p w:rsidR="00292738" w:rsidRPr="00904DE7" w:rsidRDefault="00292738" w:rsidP="002927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самостоятельно формулировать цели урока после предварительного обсуждения; </w:t>
      </w:r>
    </w:p>
    <w:p w:rsidR="00292738" w:rsidRPr="00904DE7" w:rsidRDefault="00292738" w:rsidP="002927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формулировать учебную проблему; </w:t>
      </w:r>
    </w:p>
    <w:p w:rsidR="00292738" w:rsidRPr="00904DE7" w:rsidRDefault="00292738" w:rsidP="002927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составлять план решения проблемы (задачи); </w:t>
      </w:r>
    </w:p>
    <w:p w:rsidR="00292738" w:rsidRPr="00904DE7" w:rsidRDefault="00292738" w:rsidP="002927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ошибки; </w:t>
      </w:r>
    </w:p>
    <w:p w:rsidR="00292738" w:rsidRPr="00904DE7" w:rsidRDefault="00292738" w:rsidP="002927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12c13"/>
          <w:rFonts w:ascii="Times New Roman" w:eastAsia="Calibri" w:hAnsi="Times New Roman" w:cs="Times New Roman"/>
          <w:sz w:val="24"/>
          <w:szCs w:val="24"/>
        </w:rPr>
        <w:lastRenderedPageBreak/>
        <w:t xml:space="preserve">определять степень успешности выполнения своей работы и работы всех, исходя из имеющихся критериев.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4"/>
        </w:rPr>
        <w:t xml:space="preserve">Выпускник получит возможность для формирования: </w:t>
      </w:r>
    </w:p>
    <w:p w:rsidR="00292738" w:rsidRPr="00904DE7" w:rsidRDefault="00292738" w:rsidP="002927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292738" w:rsidRPr="00904DE7" w:rsidRDefault="00292738" w:rsidP="002927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292738" w:rsidRPr="00904DE7" w:rsidRDefault="00292738" w:rsidP="002927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38"/>
        </w:rPr>
        <w:t xml:space="preserve">      Средством формирования этих действий служит технология оценивания образовательных достижений (учебных успехов).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40c41"/>
        </w:rPr>
        <w:t xml:space="preserve">В области </w:t>
      </w:r>
      <w:proofErr w:type="gramStart"/>
      <w:r w:rsidRPr="00904DE7">
        <w:rPr>
          <w:rStyle w:val="c37c40c41"/>
        </w:rPr>
        <w:t>познавательных</w:t>
      </w:r>
      <w:proofErr w:type="gramEnd"/>
      <w:r w:rsidRPr="00904DE7">
        <w:rPr>
          <w:rStyle w:val="c37c40c41"/>
        </w:rPr>
        <w:t xml:space="preserve"> УУД: </w:t>
      </w:r>
    </w:p>
    <w:p w:rsidR="00292738" w:rsidRPr="00904DE7" w:rsidRDefault="00292738" w:rsidP="002927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подводить под понятие (формулировать правило) на основе выделения существенных признаков; </w:t>
      </w:r>
    </w:p>
    <w:p w:rsidR="00292738" w:rsidRPr="00904DE7" w:rsidRDefault="00292738" w:rsidP="002927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владеть общими приемами решения задач, выполнения заданий и вычислений; </w:t>
      </w:r>
    </w:p>
    <w:p w:rsidR="00292738" w:rsidRPr="00904DE7" w:rsidRDefault="00292738" w:rsidP="002927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, классификации, выбирая наиболее эффективный способ решения или верное решение (правильный ответ); </w:t>
      </w:r>
    </w:p>
    <w:p w:rsidR="00292738" w:rsidRPr="00904DE7" w:rsidRDefault="00292738" w:rsidP="002927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строить объяснение в устной форме по предложенному плану; </w:t>
      </w:r>
    </w:p>
    <w:p w:rsidR="00292738" w:rsidRPr="00904DE7" w:rsidRDefault="00292738" w:rsidP="002927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использовать (строить) таблицы, проверять по таблице; </w:t>
      </w:r>
    </w:p>
    <w:p w:rsidR="00292738" w:rsidRPr="00904DE7" w:rsidRDefault="00292738" w:rsidP="002927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выполнять действия по заданному алгоритму; </w:t>
      </w:r>
    </w:p>
    <w:p w:rsidR="00292738" w:rsidRPr="00904DE7" w:rsidRDefault="00292738" w:rsidP="002927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строить логическую цепь рассуждений.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4"/>
        </w:rPr>
        <w:t xml:space="preserve">Выпускник получит возможность для формирования: </w:t>
      </w:r>
    </w:p>
    <w:p w:rsidR="00292738" w:rsidRPr="00904DE7" w:rsidRDefault="00292738" w:rsidP="002927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292738" w:rsidRPr="00904DE7" w:rsidRDefault="00292738" w:rsidP="002927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записывать, фиксировать информацию об окружающем мире с помощью инструментов ИКТ; </w:t>
      </w:r>
    </w:p>
    <w:p w:rsidR="00292738" w:rsidRPr="00904DE7" w:rsidRDefault="00292738" w:rsidP="0029273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38"/>
        </w:rPr>
        <w:t xml:space="preserve">      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40c41"/>
        </w:rPr>
        <w:t xml:space="preserve">В области </w:t>
      </w:r>
      <w:proofErr w:type="gramStart"/>
      <w:r w:rsidRPr="00904DE7">
        <w:rPr>
          <w:rStyle w:val="c37c40c41"/>
          <w:u w:val="single"/>
        </w:rPr>
        <w:t>коммуникативных</w:t>
      </w:r>
      <w:proofErr w:type="gramEnd"/>
      <w:r w:rsidRPr="00904DE7">
        <w:rPr>
          <w:rStyle w:val="c37c40c41"/>
        </w:rPr>
        <w:t xml:space="preserve"> УУД</w:t>
      </w:r>
      <w:r w:rsidRPr="00904DE7">
        <w:rPr>
          <w:rStyle w:val="c37c38"/>
        </w:rPr>
        <w:t xml:space="preserve">: </w:t>
      </w:r>
    </w:p>
    <w:p w:rsidR="00292738" w:rsidRPr="00904DE7" w:rsidRDefault="00292738" w:rsidP="002927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оформлять свои мысли в устной и письменной речи с учѐтом своих учебных и жизненных речевых ситуаций; </w:t>
      </w:r>
    </w:p>
    <w:p w:rsidR="00292738" w:rsidRPr="00904DE7" w:rsidRDefault="00292738" w:rsidP="002927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высказывать свою точку зрения и пытаться еѐ обосновать, приводя аргументы; </w:t>
      </w:r>
    </w:p>
    <w:p w:rsidR="00292738" w:rsidRPr="00904DE7" w:rsidRDefault="00292738" w:rsidP="002927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слушать других, пытаться принимать другую точку зрения, быть готовым изменить свою точку зрения; </w:t>
      </w:r>
    </w:p>
    <w:p w:rsidR="00292738" w:rsidRPr="00904DE7" w:rsidRDefault="00292738" w:rsidP="0029273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ученик научится взаимодействовать (сотрудничать) с соседом по парте, в группе.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4"/>
        </w:rPr>
        <w:t xml:space="preserve">Выпускник получит возможность для формирования: </w:t>
      </w:r>
    </w:p>
    <w:p w:rsidR="00292738" w:rsidRPr="00904DE7" w:rsidRDefault="00292738" w:rsidP="002927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аргументировать свою позицию и координировать еѐ с позициями партнѐров в сотрудничестве при выработке общего решения в совместной деятельности; </w:t>
      </w:r>
    </w:p>
    <w:p w:rsidR="00292738" w:rsidRPr="00904DE7" w:rsidRDefault="00292738" w:rsidP="002927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lastRenderedPageBreak/>
        <w:t xml:space="preserve">продуктивно содействовать разрешению конфликтов на основе учѐта интересов и позиций всех участников; </w:t>
      </w:r>
    </w:p>
    <w:p w:rsidR="00292738" w:rsidRPr="00904DE7" w:rsidRDefault="00292738" w:rsidP="002927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адекватно использовать речь для планирования и регуляции своей деятельности; </w:t>
      </w:r>
    </w:p>
    <w:p w:rsidR="00292738" w:rsidRPr="00904DE7" w:rsidRDefault="00292738" w:rsidP="0029273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40c41"/>
        </w:rPr>
        <w:t xml:space="preserve">Предметными результатами </w:t>
      </w:r>
      <w:r w:rsidRPr="00904DE7">
        <w:rPr>
          <w:rStyle w:val="c37c38"/>
        </w:rPr>
        <w:t xml:space="preserve">изучения курса «Математика» в 4-м классе являются формирование следующих умений.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40c41"/>
        </w:rPr>
        <w:t xml:space="preserve">Выпускник научится: </w:t>
      </w:r>
    </w:p>
    <w:p w:rsidR="00292738" w:rsidRPr="00904DE7" w:rsidRDefault="00292738" w:rsidP="0029273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называть и записывать любое натуральное число до 1000000 включительно;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</w:t>
      </w:r>
      <w:proofErr w:type="gramStart"/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 (&gt;, &lt;, =); </w:t>
      </w:r>
      <w:proofErr w:type="gramEnd"/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>сравнивать доли одного целого и записывать результаты сравнения с помощью соответствующих знаков</w:t>
      </w:r>
      <w:proofErr w:type="gramStart"/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 (&gt;, &lt;, =); </w:t>
      </w:r>
      <w:proofErr w:type="gramEnd"/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устанавливать (выбирать) правило, по которому составлена данная последовательность;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выполнять сложение и вычитание многозначных чисел на основе законов и свойств этих действий и с использованием таблицы сложения однозначных чисел;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вычислять значения выражений в несколько действий со скобками и без скобок;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выполнять изученные действия с величинами;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решать простейшие уравнения методом подбора, на основе связи между компонентами и результатом действий;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определять вид многоугольника;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определять вид треугольника;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изображать прямые, лучи, отрезки, углы, ломаные (с помощью линейки) и обозначать их;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изображать окружности (с помощью циркуля) и обозначать их;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измерять длину отрезка и строить отрезок заданной длины при помощи измерительной линейки;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находить длину незамкнутой ломаной и периметр многоугольника;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вычислять площадь прямоугольника и квадрата, используя соответствующие формулы;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вычислять площадь многоугольника с помощью разбивки его на треугольники;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распознавать многогранники (куб, прямоугольный параллелепипед, призма, пирамида) и тела вращения (цилиндр, конус, шар); находить модели этих фигур в окружающих предметах; </w:t>
      </w:r>
      <w:proofErr w:type="gramEnd"/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решать задачи на вычисление геометрических величин (длины, площади, объема (вместимости));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измерять вместимость в литрах;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выражать изученные величины в разных единицах: литр (л), кубический сантиметр (куб. см или см3), кубический дециметр (куб. дм или дм3), кубический метр (куб. м или м3);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распознавать и составлять разнообразные текстовые задачи;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понимать и использовать условные обозначения, используемые в краткой записи задачи;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проводить анализ задачи с целью нахождения ее решения; </w:t>
      </w:r>
    </w:p>
    <w:p w:rsidR="00292738" w:rsidRPr="00904DE7" w:rsidRDefault="00292738" w:rsidP="0029273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записывать решение задачи по действиям и одним выражением;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различать рациональный и нерациональный способ решения задачи;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выполнять доступные по программе вычисления с многозначными числами устно, письменно и с помощью калькулятора;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lastRenderedPageBreak/>
        <w:t xml:space="preserve">решать простейшие задачи на вычисление стоимости купленного товара и при расчете между продавцом и покупателем (с использованием калькулятора при проведении вычислений);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решать задачи на движение одного объекта и совместное движение двух объектов (в одном направлении и в противоположных направлениях);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решать задачи на работу одного объекта и на совместную работу двух объектов;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решать задачи, связанные с расходом материала при производстве продукции или выполнении работ;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вычислять площади участков прямоугольной формы на плане и на местности с проведением необходимых измерений;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измерять вместимость емкостей с помощью измерения объема заполняющих емкость жидкостей или сыпучих тел;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понимать и использовать особенности построения системы мер времени;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решать отдельные комбинаторные и логические задачи;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использовать таблицу как средство описания характеристик предметов, объектов, событий; </w:t>
      </w:r>
    </w:p>
    <w:p w:rsidR="00292738" w:rsidRPr="00904DE7" w:rsidRDefault="00292738" w:rsidP="0029273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37c38"/>
          <w:rFonts w:ascii="Times New Roman" w:eastAsia="Calibri" w:hAnsi="Times New Roman" w:cs="Times New Roman"/>
          <w:sz w:val="24"/>
          <w:szCs w:val="24"/>
        </w:rPr>
        <w:t xml:space="preserve">читать простейшие круговые диаграммы. </w:t>
      </w:r>
    </w:p>
    <w:p w:rsidR="00292738" w:rsidRPr="00904DE7" w:rsidRDefault="00292738" w:rsidP="00292738">
      <w:pPr>
        <w:pStyle w:val="c3"/>
        <w:jc w:val="both"/>
      </w:pPr>
      <w:r w:rsidRPr="00904DE7">
        <w:rPr>
          <w:rStyle w:val="c37c40c41"/>
        </w:rPr>
        <w:t xml:space="preserve">Выпускник получит возможность научиться: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понимать количественный, порядковый и измерительный смысл натурального числа;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>сравнивать дробные числа с одинаковыми знаменателями и записывать результаты сравнения с помощью соответствующих знаков</w:t>
      </w:r>
      <w:proofErr w:type="gramStart"/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(&gt;, &lt;, =); </w:t>
      </w:r>
      <w:proofErr w:type="gramEnd"/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>сравнивать натуральные и дробные числа и записывать результаты сравнения с помощью соответствующих знаков</w:t>
      </w:r>
      <w:proofErr w:type="gramStart"/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(&gt;, &lt;, =); </w:t>
      </w:r>
      <w:proofErr w:type="gramEnd"/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решать уравнения на основе использования свойств истинных числовых равенств;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определять величину угла и строить угол заданной величины при помощи транспортира;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измерять вместимость в различных единицах: литр (л), кубический сантиметр (куб. см или см3), кубический дециметр (куб. дм или дм3), кубический метр (куб. м или м3);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понимать связь вместимости и объема;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понимать связь между литром и килограммом;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понимать связь метрической системы мер с десятичной системой счисления;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вычислять площадь прямоугольного треугольника и произвольного треугольника, используя соответствующие формулы;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находить рациональный способ решения задачи (где это возможно);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решать задачи с помощью уравнений;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использовать круговую диаграмму как средство представления структуры данной совокупности;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читать круговые диаграммы с разделением круга на 2, 3, 4, 6, 8 равных долей;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осуществлять выбор соответствующей круговой диаграммы;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строить простейшие круговые диаграммы;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понимать смысл термина «алгоритм»;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осуществлять построчную запись алгоритма; </w:t>
      </w:r>
    </w:p>
    <w:p w:rsidR="00292738" w:rsidRPr="00904DE7" w:rsidRDefault="00292738" w:rsidP="0029273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DE7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записывать простейшие линейные алгоритмы с помощью блок-схемы. </w:t>
      </w:r>
    </w:p>
    <w:p w:rsidR="00292738" w:rsidRDefault="00292738" w:rsidP="002927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AD2" w:rsidRDefault="00317AD2" w:rsidP="002927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AD2" w:rsidRDefault="00317AD2" w:rsidP="002927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AD2" w:rsidRPr="00904DE7" w:rsidRDefault="00317AD2" w:rsidP="002927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A8A" w:rsidRPr="00904DE7" w:rsidRDefault="00E37A8A" w:rsidP="002927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7A8A" w:rsidRPr="00904DE7" w:rsidRDefault="00E37A8A" w:rsidP="002927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04DE7">
        <w:rPr>
          <w:b/>
          <w:bCs/>
          <w:color w:val="000000"/>
        </w:rPr>
        <w:t>Содержание учебного предмета</w:t>
      </w:r>
    </w:p>
    <w:p w:rsidR="005C11CA" w:rsidRPr="00904DE7" w:rsidRDefault="005C11CA" w:rsidP="005C11CA">
      <w:pPr>
        <w:shd w:val="clear" w:color="auto" w:fill="FFFFFF"/>
        <w:tabs>
          <w:tab w:val="left" w:pos="48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04D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4-й класс (136 ч)</w:t>
      </w:r>
    </w:p>
    <w:p w:rsidR="005C11CA" w:rsidRPr="00904DE7" w:rsidRDefault="005C11CA" w:rsidP="005C11CA">
      <w:pPr>
        <w:spacing w:line="0" w:lineRule="atLeast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E7">
        <w:rPr>
          <w:rFonts w:ascii="Times New Roman" w:hAnsi="Times New Roman" w:cs="Times New Roman"/>
          <w:b/>
          <w:sz w:val="24"/>
          <w:szCs w:val="24"/>
        </w:rPr>
        <w:t>Повторение. Числа от 1 до 1000 (12 часов)</w:t>
      </w:r>
    </w:p>
    <w:p w:rsidR="005C11CA" w:rsidRPr="00904DE7" w:rsidRDefault="005C11CA" w:rsidP="005C11CA">
      <w:pPr>
        <w:shd w:val="clear" w:color="auto" w:fill="FFFFFF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</w:t>
      </w:r>
      <w:r w:rsidRPr="00904DE7">
        <w:rPr>
          <w:rFonts w:ascii="Times New Roman" w:hAnsi="Times New Roman" w:cs="Times New Roman"/>
          <w:sz w:val="24"/>
          <w:szCs w:val="24"/>
        </w:rPr>
        <w:softHyphen/>
        <w:t xml:space="preserve">ния в выражениях, содержащих 2 - 4 действия. Письменные приемы вычислений. Доли. </w:t>
      </w:r>
      <w:proofErr w:type="spellStart"/>
      <w:r w:rsidRPr="00904DE7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904DE7">
        <w:rPr>
          <w:rFonts w:ascii="Times New Roman" w:hAnsi="Times New Roman" w:cs="Times New Roman"/>
          <w:sz w:val="24"/>
          <w:szCs w:val="24"/>
        </w:rPr>
        <w:t xml:space="preserve"> умножение и деление. Деление с остатком.</w:t>
      </w:r>
    </w:p>
    <w:p w:rsidR="005C11CA" w:rsidRPr="00904DE7" w:rsidRDefault="005C11CA" w:rsidP="005C11CA">
      <w:pPr>
        <w:spacing w:line="0" w:lineRule="atLeast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E7">
        <w:rPr>
          <w:rFonts w:ascii="Times New Roman" w:hAnsi="Times New Roman" w:cs="Times New Roman"/>
          <w:b/>
          <w:sz w:val="24"/>
          <w:szCs w:val="24"/>
        </w:rPr>
        <w:t>Числа больше 1000. Нумерация (11 часов)</w:t>
      </w:r>
    </w:p>
    <w:p w:rsidR="005C11CA" w:rsidRPr="00904DE7" w:rsidRDefault="005C11CA" w:rsidP="005C11CA">
      <w:pPr>
        <w:jc w:val="both"/>
        <w:rPr>
          <w:rFonts w:ascii="Times New Roman" w:hAnsi="Times New Roman" w:cs="Times New Roman"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5C11CA" w:rsidRPr="00904DE7" w:rsidRDefault="005F220A" w:rsidP="005C11CA">
      <w:pPr>
        <w:spacing w:line="0" w:lineRule="atLeast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больше 1000. Величины (15</w:t>
      </w:r>
      <w:r w:rsidR="005C11CA" w:rsidRPr="00904DE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C11CA" w:rsidRPr="00904DE7" w:rsidRDefault="005C11CA" w:rsidP="005C11CA">
      <w:pPr>
        <w:shd w:val="clear" w:color="auto" w:fill="FFFFFF"/>
        <w:ind w:left="50" w:right="22" w:hanging="50"/>
        <w:jc w:val="both"/>
        <w:rPr>
          <w:rFonts w:ascii="Times New Roman" w:hAnsi="Times New Roman" w:cs="Times New Roman"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</w:r>
      <w:r w:rsidRPr="00904DE7">
        <w:rPr>
          <w:rFonts w:ascii="Times New Roman" w:hAnsi="Times New Roman" w:cs="Times New Roman"/>
          <w:sz w:val="24"/>
          <w:szCs w:val="24"/>
        </w:rPr>
        <w:softHyphen/>
        <w:t>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5C11CA" w:rsidRPr="00904DE7" w:rsidRDefault="005C11CA" w:rsidP="005C11CA">
      <w:pPr>
        <w:spacing w:line="0" w:lineRule="atLeast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E7">
        <w:rPr>
          <w:rFonts w:ascii="Times New Roman" w:hAnsi="Times New Roman" w:cs="Times New Roman"/>
          <w:b/>
          <w:sz w:val="24"/>
          <w:szCs w:val="24"/>
        </w:rPr>
        <w:t>Числа больш</w:t>
      </w:r>
      <w:r w:rsidR="00821E8E">
        <w:rPr>
          <w:rFonts w:ascii="Times New Roman" w:hAnsi="Times New Roman" w:cs="Times New Roman"/>
          <w:b/>
          <w:sz w:val="24"/>
          <w:szCs w:val="24"/>
        </w:rPr>
        <w:t>е 1000. Сложение и вычитание (12</w:t>
      </w:r>
      <w:r w:rsidRPr="00904DE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C11CA" w:rsidRPr="00904DE7" w:rsidRDefault="005C11CA" w:rsidP="005C11CA">
      <w:pPr>
        <w:jc w:val="both"/>
        <w:rPr>
          <w:rFonts w:ascii="Times New Roman" w:hAnsi="Times New Roman" w:cs="Times New Roman"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</w:t>
      </w:r>
      <w:r w:rsidRPr="00904DE7">
        <w:rPr>
          <w:rFonts w:ascii="Times New Roman" w:hAnsi="Times New Roman" w:cs="Times New Roman"/>
          <w:sz w:val="24"/>
          <w:szCs w:val="24"/>
        </w:rPr>
        <w:softHyphen/>
        <w:t xml:space="preserve">зультатами сложения и вычитания; способы проверки сложения и вычитания. Решение уравнений вида: </w:t>
      </w:r>
      <w:r w:rsidRPr="00904DE7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Pr="00904DE7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+ </w:t>
      </w:r>
      <w:r w:rsidRPr="00904DE7">
        <w:rPr>
          <w:rFonts w:ascii="Times New Roman" w:hAnsi="Times New Roman" w:cs="Times New Roman"/>
          <w:spacing w:val="-1"/>
          <w:sz w:val="24"/>
          <w:szCs w:val="24"/>
        </w:rPr>
        <w:t xml:space="preserve">312 = 654 + 79,  </w:t>
      </w:r>
      <w:r w:rsidRPr="00904DE7">
        <w:rPr>
          <w:rFonts w:ascii="Times New Roman" w:hAnsi="Times New Roman" w:cs="Times New Roman"/>
          <w:sz w:val="24"/>
          <w:szCs w:val="24"/>
        </w:rPr>
        <w:t xml:space="preserve">729 - </w:t>
      </w:r>
      <w:r w:rsidRPr="00904DE7">
        <w:rPr>
          <w:rFonts w:ascii="Times New Roman" w:hAnsi="Times New Roman" w:cs="Times New Roman"/>
          <w:i/>
          <w:sz w:val="24"/>
          <w:szCs w:val="24"/>
        </w:rPr>
        <w:t>х</w:t>
      </w:r>
      <w:r w:rsidRPr="00904DE7">
        <w:rPr>
          <w:rFonts w:ascii="Times New Roman" w:hAnsi="Times New Roman" w:cs="Times New Roman"/>
          <w:sz w:val="24"/>
          <w:szCs w:val="24"/>
        </w:rPr>
        <w:t xml:space="preserve"> = 217 + 163,  </w:t>
      </w:r>
      <w:r w:rsidRPr="00904DE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04DE7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904DE7">
        <w:rPr>
          <w:rFonts w:ascii="Times New Roman" w:hAnsi="Times New Roman" w:cs="Times New Roman"/>
          <w:sz w:val="24"/>
          <w:szCs w:val="24"/>
        </w:rPr>
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5C11CA" w:rsidRPr="00904DE7" w:rsidRDefault="005C11CA" w:rsidP="005C11CA">
      <w:pPr>
        <w:spacing w:line="0" w:lineRule="atLeast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E7">
        <w:rPr>
          <w:rFonts w:ascii="Times New Roman" w:hAnsi="Times New Roman" w:cs="Times New Roman"/>
          <w:b/>
          <w:sz w:val="24"/>
          <w:szCs w:val="24"/>
        </w:rPr>
        <w:t>Числа боль</w:t>
      </w:r>
      <w:r w:rsidR="00821E8E">
        <w:rPr>
          <w:rFonts w:ascii="Times New Roman" w:hAnsi="Times New Roman" w:cs="Times New Roman"/>
          <w:b/>
          <w:sz w:val="24"/>
          <w:szCs w:val="24"/>
        </w:rPr>
        <w:t>ше 1000. Умножение и деление (75</w:t>
      </w:r>
      <w:r w:rsidRPr="00904DE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21E8E">
        <w:rPr>
          <w:rFonts w:ascii="Times New Roman" w:hAnsi="Times New Roman" w:cs="Times New Roman"/>
          <w:b/>
          <w:sz w:val="24"/>
          <w:szCs w:val="24"/>
        </w:rPr>
        <w:t>ов</w:t>
      </w:r>
      <w:r w:rsidRPr="00904DE7">
        <w:rPr>
          <w:rFonts w:ascii="Times New Roman" w:hAnsi="Times New Roman" w:cs="Times New Roman"/>
          <w:b/>
          <w:sz w:val="24"/>
          <w:szCs w:val="24"/>
        </w:rPr>
        <w:t>)</w:t>
      </w:r>
    </w:p>
    <w:p w:rsidR="005C11CA" w:rsidRPr="00904DE7" w:rsidRDefault="005C11CA" w:rsidP="005C11CA">
      <w:pPr>
        <w:jc w:val="both"/>
        <w:rPr>
          <w:rFonts w:ascii="Times New Roman" w:hAnsi="Times New Roman" w:cs="Times New Roman"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знаний): </w:t>
      </w:r>
      <w:proofErr w:type="gramStart"/>
      <w:r w:rsidRPr="00904DE7">
        <w:rPr>
          <w:rFonts w:ascii="Times New Roman" w:hAnsi="Times New Roman" w:cs="Times New Roman"/>
          <w:sz w:val="24"/>
          <w:szCs w:val="24"/>
        </w:rPr>
        <w:t>Задачи,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 w:rsidRPr="00904DE7">
        <w:rPr>
          <w:rFonts w:ascii="Times New Roman" w:hAnsi="Times New Roman" w:cs="Times New Roman"/>
          <w:sz w:val="24"/>
          <w:szCs w:val="24"/>
        </w:rPr>
        <w:t xml:space="preserve"> взаимосвязь между компонентами и результатами умножения и деления; способы проверки умножения и деления. Решение уравнений вида 6 × </w:t>
      </w:r>
      <w:r w:rsidRPr="00904DE7">
        <w:rPr>
          <w:rFonts w:ascii="Times New Roman" w:hAnsi="Times New Roman" w:cs="Times New Roman"/>
          <w:i/>
          <w:sz w:val="24"/>
          <w:szCs w:val="24"/>
        </w:rPr>
        <w:t>х</w:t>
      </w:r>
      <w:r w:rsidRPr="00904DE7">
        <w:rPr>
          <w:rFonts w:ascii="Times New Roman" w:hAnsi="Times New Roman" w:cs="Times New Roman"/>
          <w:sz w:val="24"/>
          <w:szCs w:val="24"/>
        </w:rPr>
        <w:t xml:space="preserve"> = 429 + 120, </w:t>
      </w:r>
      <w:r w:rsidRPr="00904DE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04DE7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904DE7">
        <w:rPr>
          <w:rFonts w:ascii="Times New Roman" w:hAnsi="Times New Roman" w:cs="Times New Roman"/>
          <w:sz w:val="24"/>
          <w:szCs w:val="24"/>
        </w:rPr>
        <w:t>18 = 270- 50, 360</w:t>
      </w:r>
      <w:proofErr w:type="gramStart"/>
      <w:r w:rsidRPr="00904D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4DE7">
        <w:rPr>
          <w:rFonts w:ascii="Times New Roman" w:hAnsi="Times New Roman" w:cs="Times New Roman"/>
          <w:sz w:val="24"/>
          <w:szCs w:val="24"/>
        </w:rPr>
        <w:t xml:space="preserve"> </w:t>
      </w:r>
      <w:r w:rsidRPr="00904DE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04DE7">
        <w:rPr>
          <w:rFonts w:ascii="Times New Roman" w:hAnsi="Times New Roman" w:cs="Times New Roman"/>
          <w:sz w:val="24"/>
          <w:szCs w:val="24"/>
        </w:rPr>
        <w:t xml:space="preserve"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</w:t>
      </w:r>
      <w:proofErr w:type="gramStart"/>
      <w:r w:rsidRPr="00904DE7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двузначное, числа в пределах миллиона.</w:t>
      </w:r>
      <w:proofErr w:type="gramEnd"/>
      <w:r w:rsidRPr="00904DE7">
        <w:rPr>
          <w:rFonts w:ascii="Times New Roman" w:hAnsi="Times New Roman" w:cs="Times New Roman"/>
          <w:sz w:val="24"/>
          <w:szCs w:val="24"/>
        </w:rPr>
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</w:t>
      </w:r>
      <w:r w:rsidRPr="00904DE7">
        <w:rPr>
          <w:rFonts w:ascii="Times New Roman" w:hAnsi="Times New Roman" w:cs="Times New Roman"/>
          <w:sz w:val="24"/>
          <w:szCs w:val="24"/>
        </w:rPr>
        <w:lastRenderedPageBreak/>
        <w:t>между величинами (скорость, время, расстояние; масса одного предмета, количество предметов, масса всех предметов и др.).</w:t>
      </w:r>
    </w:p>
    <w:p w:rsidR="00904DE7" w:rsidRDefault="00904DE7" w:rsidP="005C11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1CA" w:rsidRPr="00904DE7" w:rsidRDefault="00821E8E" w:rsidP="005C1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(11 </w:t>
      </w:r>
      <w:r w:rsidR="005C11CA" w:rsidRPr="00904DE7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5C11CA" w:rsidRPr="00904DE7" w:rsidRDefault="005C11CA" w:rsidP="005C11CA">
      <w:pPr>
        <w:rPr>
          <w:rFonts w:ascii="Times New Roman" w:hAnsi="Times New Roman" w:cs="Times New Roman"/>
          <w:b/>
          <w:sz w:val="24"/>
          <w:szCs w:val="24"/>
        </w:rPr>
      </w:pPr>
      <w:r w:rsidRPr="00904DE7">
        <w:rPr>
          <w:rFonts w:ascii="Times New Roman" w:hAnsi="Times New Roman" w:cs="Times New Roman"/>
          <w:sz w:val="24"/>
          <w:szCs w:val="24"/>
        </w:rPr>
        <w:t>Повторение изученных тем за год</w:t>
      </w:r>
    </w:p>
    <w:p w:rsidR="005C11CA" w:rsidRPr="00904DE7" w:rsidRDefault="005C11CA" w:rsidP="005C11CA">
      <w:pPr>
        <w:spacing w:after="1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14141" w:rsidRPr="00904DE7" w:rsidRDefault="00014141" w:rsidP="000141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7"/>
        <w:tblW w:w="0" w:type="auto"/>
        <w:tblInd w:w="108" w:type="dxa"/>
        <w:tblLook w:val="04A0"/>
      </w:tblPr>
      <w:tblGrid>
        <w:gridCol w:w="1414"/>
        <w:gridCol w:w="7616"/>
        <w:gridCol w:w="1061"/>
        <w:gridCol w:w="222"/>
      </w:tblGrid>
      <w:tr w:rsidR="00B9366B" w:rsidRPr="00904DE7" w:rsidTr="005F220A">
        <w:tc>
          <w:tcPr>
            <w:tcW w:w="1414" w:type="dxa"/>
          </w:tcPr>
          <w:p w:rsidR="00B9366B" w:rsidRPr="00B9366B" w:rsidRDefault="00B9366B" w:rsidP="00B9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6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9366B" w:rsidRPr="00B9366B" w:rsidRDefault="00B9366B" w:rsidP="00B9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6B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0" w:type="auto"/>
          </w:tcPr>
          <w:p w:rsidR="00B9366B" w:rsidRPr="00B9366B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66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41" w:rsidRPr="00904DE7" w:rsidTr="005F220A">
        <w:tc>
          <w:tcPr>
            <w:tcW w:w="10313" w:type="dxa"/>
            <w:gridSpan w:val="4"/>
          </w:tcPr>
          <w:p w:rsidR="00014141" w:rsidRPr="00904DE7" w:rsidRDefault="00014141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 до 1 000. Повторение(12 ч.)</w:t>
            </w:r>
          </w:p>
        </w:tc>
      </w:tr>
      <w:tr w:rsidR="00014141" w:rsidRPr="00904DE7" w:rsidTr="005F220A">
        <w:tc>
          <w:tcPr>
            <w:tcW w:w="1414" w:type="dxa"/>
          </w:tcPr>
          <w:p w:rsidR="00014141" w:rsidRPr="00904DE7" w:rsidRDefault="00014141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14141" w:rsidRPr="00904DE7" w:rsidRDefault="00014141" w:rsidP="000141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Счет предметов. Разряды. Выражение и его значение. Порядок выполнения действий.</w:t>
            </w:r>
          </w:p>
        </w:tc>
        <w:tc>
          <w:tcPr>
            <w:tcW w:w="0" w:type="auto"/>
          </w:tcPr>
          <w:p w:rsidR="00014141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14141" w:rsidRPr="00904DE7" w:rsidRDefault="00014141" w:rsidP="000141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нескольких слагаемых. Приемы письменного вычитания.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письменного умножения трехзначного числа на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Умножение на 0 и 1.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деления на однозначное число.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представление данных. Диаграммы. Доли.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раздела «Повторение изученного в 3-м классе».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 1.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1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41" w:rsidRPr="00904DE7" w:rsidTr="005F220A">
        <w:tc>
          <w:tcPr>
            <w:tcW w:w="10313" w:type="dxa"/>
            <w:gridSpan w:val="4"/>
          </w:tcPr>
          <w:p w:rsidR="00014141" w:rsidRPr="00904DE7" w:rsidRDefault="00014141" w:rsidP="00682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Числа, которые больше  1 000. Нумерация    (11 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нумерация. Класс единиц и класс тысяч. Разряды и классы.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нумерация чисел больше 1000. Чтение чисел.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чисел больше 1000. Запись чисел.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последовательность  многозначных чисел. Разрядные слагаемые.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и уменьшение числа в 10, 100,  1 000 раз.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общего количества единиц какого-либо разряда в данном </w:t>
            </w: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 и класс миллиардов.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«Наш город (село)».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раздела «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Числа, которые больше  1 000. Нумерация».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«Числа, которые больше  1 000. Нумерация».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2F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41" w:rsidRPr="00904DE7" w:rsidTr="005F220A">
        <w:tc>
          <w:tcPr>
            <w:tcW w:w="10313" w:type="dxa"/>
            <w:gridSpan w:val="4"/>
          </w:tcPr>
          <w:p w:rsidR="00014141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Величины (15</w:t>
            </w:r>
            <w:r w:rsidR="00014141" w:rsidRPr="0090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Единицы длины. Километр.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 (закрепление).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площади. Квадратный километр. Квадратный миллиметр.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единиц площади.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Палетка. Измерение площади фигуры с помощью палетки.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массы: тонна, центнер.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массы.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Год.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 0 часов до 24 часов.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начало, конец и продолжительность события.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Секунда.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времени. Век.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времени.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«Величины»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«Величины».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49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Сложение и </w:t>
            </w:r>
            <w:r w:rsidR="003B6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 многозначных чисел (1</w:t>
            </w:r>
            <w:r w:rsidR="00821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0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Устные и письменные приемы сложения и вычитания многозначных чисел.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вычитания для случаев вида  </w:t>
            </w:r>
          </w:p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– 548,  62 003 – 18 032.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нахождение неизвестного слагаемого вида  Х +15 = 68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2;  24 +Х = 79-30.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на нахождение неизвестного уменьшаемого, неизвестного вычитаемого вида  </w:t>
            </w:r>
          </w:p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-34 = 48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;  75 – Х = 9 х7.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нескольких  долей целого.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 нахождение нескольких  долей целого.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каждого из трех неизвестных слагаемых по двум известным суммам.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уменьшение и увеличение в несколько раз с вопросами  в косвенной форме.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Что узнали. Чему научились.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Сложение и вычитание». Тест. Проверим себя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«Сложение и вычитание многозначных чисел».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на однозначное число (5 ч)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Умножение и его свойства. Умножение  на 0 и 1.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1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 многозначных чисел на однозначное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1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письменного умножения для случаев вида: </w:t>
            </w: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4 019 · 7,  50 801 · 4.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1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 чисел, запись которых оканчивается нулями.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1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на нахождение неизвестного множителя, неизвестного делимого, неизвестного делителя вида  Х </w:t>
            </w:r>
            <w:proofErr w:type="spell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= 26 + 70;   Х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= 18 х 5;   80 : Х = 46 – 30.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1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однозначное число (16 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деления многозначного числа на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многозначного числа на однозначное (закрепление).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 сравнение задач на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уменьшение числа в несколько раз в прямой и косвенной форме.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многозначного числа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в записи частного есть нули.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</w:t>
            </w:r>
            <w:proofErr w:type="spell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пропорционное</w:t>
            </w:r>
            <w:proofErr w:type="spell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деление.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 делении многозначного числа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 решении задач на </w:t>
            </w:r>
            <w:proofErr w:type="spell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пропорционное</w:t>
            </w:r>
            <w:proofErr w:type="spell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деление.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однозначное (закрепление).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 по теме «Умножение и деление многозначного  числа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5 по теме «Умножение и деление многозначного  числа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F4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 Решение текстовых задач и уравнений.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7E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Скорость. Единицы скорости.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7E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скоростью, временем и расстоянием.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7E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времени движения по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известным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расстоянию и скорости.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7E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между величинами: </w:t>
            </w:r>
            <w:proofErr w:type="spell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ременем</w:t>
            </w:r>
            <w:proofErr w:type="spell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расстоянием.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7E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чисел, оканчивающихся нулями (9 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письменном умножении на числа, оканчивающиеся нулями.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двух чисел, оканчивающихся нулями.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 и группировка множителей.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темам «Задачи на скорость, время, расстояние» и «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чисел, оканчивающихся нулями».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чисел, оканчивающихся нулями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Закрепление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темам «Задачи на скорость, время, расстояние» и «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чисел, оканчивающихся нулями».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E1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числа, оканчивающиеся нулями (13 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Деление числа на произведение.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 (закрепление).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 и 1 000.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четвертого пропорционального.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числа, оканчивающиеся нулями.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числа, оканчивающиеся нулями (закрепление).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в </w:t>
            </w: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письменном делении на числа, оканчивающиеся нулями.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противоположное  движение.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на противоположное  движение. Закрепление приемов деления.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«Деление на числа, 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оканчивающиеся нулями».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7 по теме 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«Деление на числа, оканчивающиеся нулями».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414" w:type="dxa"/>
          </w:tcPr>
          <w:p w:rsidR="005F220A" w:rsidRPr="00904DE7" w:rsidRDefault="00763642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F220A" w:rsidRPr="00904DE7" w:rsidRDefault="005F220A" w:rsidP="000141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ошибками.</w:t>
            </w: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«Математика вокруг нас».</w:t>
            </w:r>
          </w:p>
        </w:tc>
        <w:tc>
          <w:tcPr>
            <w:tcW w:w="0" w:type="auto"/>
          </w:tcPr>
          <w:p w:rsidR="005F220A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F220A" w:rsidRPr="00904DE7" w:rsidRDefault="005F220A" w:rsidP="000141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на двузначное и трехзначное число (12 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устного умножения  на двузначное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 на двузначное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 на двузначное число (закрепление).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неизвестных по двум разностям.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 решении задач на нахождение неизвестных по двум разностям.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умножения на трехзначное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трехзначные числа, в записи которых есть нули.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прием умножения на трехзначные числа в случаях, когда в записи первого множителя есть нули.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письменном  умножении  на двузначные и трехзначные числа.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«Умножение на двузначное и трехзначное число».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по теме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«Умножение на двузначное и трехзначное число»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37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двузначное число (12 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Письменное деление на двузначное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деление с остатком на двузначное число.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многозначных чисел  на двузначное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многозначных чисел  на двузначное число (продолжение).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 письменном делении многозначных чисел  на двузначное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Закрепление </w:t>
            </w:r>
            <w:proofErr w:type="gramStart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«Письменное деление многозначных чисел  на двузначное число».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Письменное деление многозначных чисел  на двузначное число (обобщение).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многозначных чисел  на двузначное число, когда в частном есть нули.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совместную работу.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C1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«Деление на двузначное число».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9 по теме 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«Деление на двузначное число».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B8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5F220A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трехзначное число (8 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Письменное деление на трехзначное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C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деления многозначных чисел  на трехзначное число. 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C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многозначных чисел  на трехзначное число (закрепление).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C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письменном делении многозначных чисел  на трехзначное число. Решение задач.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C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трехзначное число.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C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трехзначное число (обобщение). Решение задач.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C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«Деление на трехзначное число».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C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10 по теме </w:t>
            </w:r>
            <w:r w:rsidRPr="0090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«Деление на трехзначное число».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C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20A" w:rsidRPr="00904DE7" w:rsidTr="005F220A">
        <w:tc>
          <w:tcPr>
            <w:tcW w:w="10313" w:type="dxa"/>
            <w:gridSpan w:val="4"/>
          </w:tcPr>
          <w:p w:rsidR="005F220A" w:rsidRPr="00904DE7" w:rsidRDefault="00682953" w:rsidP="006829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(11</w:t>
            </w:r>
            <w:r w:rsidR="005F220A" w:rsidRPr="0090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4 класс (ВПР).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«Умножение и деление. Порядок выполнения действий»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9366B" w:rsidRPr="00DF6700" w:rsidRDefault="00B9366B" w:rsidP="00B93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«Величины. Решение задач»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9366B" w:rsidRPr="00DF6700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700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  <w:r w:rsidRPr="00DF6700">
              <w:rPr>
                <w:rFonts w:ascii="Times New Roman" w:hAnsi="Times New Roman" w:cs="Times New Roman"/>
              </w:rPr>
              <w:t xml:space="preserve"> № 11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арифметические действия (сложение и вычитание).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арифметические действия (умножение и деление).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B9366B" w:rsidRDefault="00B9366B" w:rsidP="00B936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«Решение задач изученных видов»</w:t>
            </w:r>
          </w:p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9366B" w:rsidRDefault="00B9366B" w:rsidP="00B93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проектных исследовательских работ</w:t>
            </w:r>
          </w:p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6B" w:rsidRPr="00904DE7" w:rsidTr="005F220A">
        <w:tc>
          <w:tcPr>
            <w:tcW w:w="1414" w:type="dxa"/>
          </w:tcPr>
          <w:p w:rsidR="00B9366B" w:rsidRPr="00904DE7" w:rsidRDefault="00B9366B" w:rsidP="00B936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9366B" w:rsidRDefault="00B9366B" w:rsidP="00B9366B">
            <w:pPr>
              <w:jc w:val="center"/>
            </w:pPr>
            <w:r w:rsidRPr="0083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366B" w:rsidRPr="00904DE7" w:rsidRDefault="00B9366B" w:rsidP="00B936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141" w:rsidRPr="00904DE7" w:rsidRDefault="00014141" w:rsidP="000141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141" w:rsidRPr="00904DE7" w:rsidRDefault="00014141" w:rsidP="000141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141" w:rsidRPr="00904DE7" w:rsidRDefault="00014141" w:rsidP="000141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141" w:rsidRPr="00904DE7" w:rsidRDefault="00014141" w:rsidP="000141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141" w:rsidRPr="00904DE7" w:rsidRDefault="00014141" w:rsidP="000141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6DA" w:rsidRDefault="005376DA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937" w:rsidRPr="00904DE7" w:rsidRDefault="00F01937" w:rsidP="00292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1937" w:rsidRPr="00904DE7" w:rsidSect="005C11CA"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13" w:rsidRDefault="00BF0613" w:rsidP="00904DE7">
      <w:pPr>
        <w:spacing w:after="0" w:line="240" w:lineRule="auto"/>
      </w:pPr>
      <w:r>
        <w:separator/>
      </w:r>
    </w:p>
  </w:endnote>
  <w:endnote w:type="continuationSeparator" w:id="0">
    <w:p w:rsidR="00BF0613" w:rsidRDefault="00BF0613" w:rsidP="009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2130"/>
    </w:sdtPr>
    <w:sdtContent>
      <w:p w:rsidR="005F220A" w:rsidRDefault="00E427C4">
        <w:pPr>
          <w:pStyle w:val="aa"/>
          <w:jc w:val="center"/>
        </w:pPr>
        <w:r>
          <w:rPr>
            <w:noProof/>
          </w:rPr>
          <w:fldChar w:fldCharType="begin"/>
        </w:r>
        <w:r w:rsidR="00C10FC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6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20A" w:rsidRDefault="005F22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13" w:rsidRDefault="00BF0613" w:rsidP="00904DE7">
      <w:pPr>
        <w:spacing w:after="0" w:line="240" w:lineRule="auto"/>
      </w:pPr>
      <w:r>
        <w:separator/>
      </w:r>
    </w:p>
  </w:footnote>
  <w:footnote w:type="continuationSeparator" w:id="0">
    <w:p w:rsidR="00BF0613" w:rsidRDefault="00BF0613" w:rsidP="0090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991"/>
    <w:multiLevelType w:val="multilevel"/>
    <w:tmpl w:val="649A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8327A"/>
    <w:multiLevelType w:val="multilevel"/>
    <w:tmpl w:val="483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C082A"/>
    <w:multiLevelType w:val="multilevel"/>
    <w:tmpl w:val="15C6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D1680"/>
    <w:multiLevelType w:val="hybridMultilevel"/>
    <w:tmpl w:val="C2B2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F63EF"/>
    <w:multiLevelType w:val="multilevel"/>
    <w:tmpl w:val="0482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C1190"/>
    <w:multiLevelType w:val="multilevel"/>
    <w:tmpl w:val="C55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73EDE"/>
    <w:multiLevelType w:val="multilevel"/>
    <w:tmpl w:val="F5B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E7BB3"/>
    <w:multiLevelType w:val="multilevel"/>
    <w:tmpl w:val="A20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562B3"/>
    <w:multiLevelType w:val="multilevel"/>
    <w:tmpl w:val="7C8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96CA2"/>
    <w:multiLevelType w:val="hybridMultilevel"/>
    <w:tmpl w:val="87E6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91BB0"/>
    <w:multiLevelType w:val="multilevel"/>
    <w:tmpl w:val="A87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A3530"/>
    <w:multiLevelType w:val="hybridMultilevel"/>
    <w:tmpl w:val="2FF64E08"/>
    <w:lvl w:ilvl="0" w:tplc="9A10E5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61D0"/>
    <w:multiLevelType w:val="hybridMultilevel"/>
    <w:tmpl w:val="4E64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D075B"/>
    <w:multiLevelType w:val="multilevel"/>
    <w:tmpl w:val="DFB4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5E7D35"/>
    <w:multiLevelType w:val="multilevel"/>
    <w:tmpl w:val="4650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C792C"/>
    <w:multiLevelType w:val="multilevel"/>
    <w:tmpl w:val="A9DA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771106"/>
    <w:multiLevelType w:val="multilevel"/>
    <w:tmpl w:val="75D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83FBE"/>
    <w:multiLevelType w:val="multilevel"/>
    <w:tmpl w:val="2F1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74159"/>
    <w:multiLevelType w:val="multilevel"/>
    <w:tmpl w:val="7B84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0247DA"/>
    <w:multiLevelType w:val="hybridMultilevel"/>
    <w:tmpl w:val="61BC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03A3D"/>
    <w:multiLevelType w:val="multilevel"/>
    <w:tmpl w:val="E930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32E8B"/>
    <w:multiLevelType w:val="multilevel"/>
    <w:tmpl w:val="8B8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FA7976"/>
    <w:multiLevelType w:val="multilevel"/>
    <w:tmpl w:val="C6F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21"/>
  </w:num>
  <w:num w:numId="5">
    <w:abstractNumId w:val="22"/>
  </w:num>
  <w:num w:numId="6">
    <w:abstractNumId w:val="5"/>
  </w:num>
  <w:num w:numId="7">
    <w:abstractNumId w:val="12"/>
  </w:num>
  <w:num w:numId="8">
    <w:abstractNumId w:val="11"/>
  </w:num>
  <w:num w:numId="9">
    <w:abstractNumId w:val="19"/>
  </w:num>
  <w:num w:numId="10">
    <w:abstractNumId w:val="9"/>
  </w:num>
  <w:num w:numId="11">
    <w:abstractNumId w:val="3"/>
  </w:num>
  <w:num w:numId="12">
    <w:abstractNumId w:val="7"/>
  </w:num>
  <w:num w:numId="13">
    <w:abstractNumId w:val="17"/>
  </w:num>
  <w:num w:numId="14">
    <w:abstractNumId w:val="14"/>
  </w:num>
  <w:num w:numId="15">
    <w:abstractNumId w:val="4"/>
  </w:num>
  <w:num w:numId="16">
    <w:abstractNumId w:val="20"/>
  </w:num>
  <w:num w:numId="17">
    <w:abstractNumId w:val="10"/>
  </w:num>
  <w:num w:numId="18">
    <w:abstractNumId w:val="1"/>
  </w:num>
  <w:num w:numId="19">
    <w:abstractNumId w:val="8"/>
  </w:num>
  <w:num w:numId="20">
    <w:abstractNumId w:val="18"/>
  </w:num>
  <w:num w:numId="21">
    <w:abstractNumId w:val="13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A8A"/>
    <w:rsid w:val="00001D9C"/>
    <w:rsid w:val="00014141"/>
    <w:rsid w:val="000737A3"/>
    <w:rsid w:val="000914A0"/>
    <w:rsid w:val="001E7C31"/>
    <w:rsid w:val="00206D49"/>
    <w:rsid w:val="00217A16"/>
    <w:rsid w:val="002359BF"/>
    <w:rsid w:val="00292738"/>
    <w:rsid w:val="002B030E"/>
    <w:rsid w:val="00317AD2"/>
    <w:rsid w:val="003B6C40"/>
    <w:rsid w:val="003E72F4"/>
    <w:rsid w:val="00411674"/>
    <w:rsid w:val="004A4170"/>
    <w:rsid w:val="004C50E2"/>
    <w:rsid w:val="00514917"/>
    <w:rsid w:val="005376DA"/>
    <w:rsid w:val="005C11CA"/>
    <w:rsid w:val="005F220A"/>
    <w:rsid w:val="006278E6"/>
    <w:rsid w:val="00676CC5"/>
    <w:rsid w:val="00682953"/>
    <w:rsid w:val="006B3C3D"/>
    <w:rsid w:val="006B58B0"/>
    <w:rsid w:val="00726972"/>
    <w:rsid w:val="00763642"/>
    <w:rsid w:val="007A284B"/>
    <w:rsid w:val="00814311"/>
    <w:rsid w:val="00820267"/>
    <w:rsid w:val="00821E8E"/>
    <w:rsid w:val="008674D9"/>
    <w:rsid w:val="0088557F"/>
    <w:rsid w:val="00893EDD"/>
    <w:rsid w:val="00904DE7"/>
    <w:rsid w:val="00905AB2"/>
    <w:rsid w:val="009531A7"/>
    <w:rsid w:val="009B30AE"/>
    <w:rsid w:val="00A56EDB"/>
    <w:rsid w:val="00A91061"/>
    <w:rsid w:val="00A96F3B"/>
    <w:rsid w:val="00AA0095"/>
    <w:rsid w:val="00B32349"/>
    <w:rsid w:val="00B9366B"/>
    <w:rsid w:val="00BF0613"/>
    <w:rsid w:val="00C10FC7"/>
    <w:rsid w:val="00CE1E9E"/>
    <w:rsid w:val="00CF20B0"/>
    <w:rsid w:val="00DB2F1F"/>
    <w:rsid w:val="00DB2FA0"/>
    <w:rsid w:val="00DF6700"/>
    <w:rsid w:val="00E37A8A"/>
    <w:rsid w:val="00E427C4"/>
    <w:rsid w:val="00E60849"/>
    <w:rsid w:val="00E95FD5"/>
    <w:rsid w:val="00F0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37A8A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95FD5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927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0">
    <w:name w:val="c3 c20"/>
    <w:basedOn w:val="a"/>
    <w:rsid w:val="0029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42c41">
    <w:name w:val="c12 c42 c41"/>
    <w:basedOn w:val="a0"/>
    <w:rsid w:val="00292738"/>
  </w:style>
  <w:style w:type="paragraph" w:customStyle="1" w:styleId="c3">
    <w:name w:val="c3"/>
    <w:basedOn w:val="a"/>
    <w:rsid w:val="0029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c40c41">
    <w:name w:val="c37 c40 c41"/>
    <w:basedOn w:val="a0"/>
    <w:rsid w:val="00292738"/>
  </w:style>
  <w:style w:type="character" w:customStyle="1" w:styleId="c12c13">
    <w:name w:val="c12 c13"/>
    <w:basedOn w:val="a0"/>
    <w:rsid w:val="00292738"/>
  </w:style>
  <w:style w:type="character" w:customStyle="1" w:styleId="c37c38">
    <w:name w:val="c37 c38"/>
    <w:basedOn w:val="a0"/>
    <w:rsid w:val="00292738"/>
  </w:style>
  <w:style w:type="character" w:customStyle="1" w:styleId="c4">
    <w:name w:val="c4"/>
    <w:basedOn w:val="a0"/>
    <w:rsid w:val="00292738"/>
  </w:style>
  <w:style w:type="table" w:styleId="a7">
    <w:name w:val="Table Grid"/>
    <w:basedOn w:val="a1"/>
    <w:uiPriority w:val="59"/>
    <w:rsid w:val="00014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4DE7"/>
  </w:style>
  <w:style w:type="paragraph" w:styleId="aa">
    <w:name w:val="footer"/>
    <w:basedOn w:val="a"/>
    <w:link w:val="ab"/>
    <w:uiPriority w:val="99"/>
    <w:unhideWhenUsed/>
    <w:rsid w:val="009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4DE7"/>
  </w:style>
  <w:style w:type="paragraph" w:styleId="ac">
    <w:name w:val="Balloon Text"/>
    <w:basedOn w:val="a"/>
    <w:link w:val="ad"/>
    <w:uiPriority w:val="99"/>
    <w:semiHidden/>
    <w:unhideWhenUsed/>
    <w:rsid w:val="0031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CB2C-8560-4841-A865-C81C72D3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10</cp:revision>
  <dcterms:created xsi:type="dcterms:W3CDTF">2019-09-10T05:46:00Z</dcterms:created>
  <dcterms:modified xsi:type="dcterms:W3CDTF">2023-07-16T17:04:00Z</dcterms:modified>
</cp:coreProperties>
</file>